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5F118" w14:textId="56CC54D9" w:rsidR="00EC5A49" w:rsidRDefault="002F1C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727467" wp14:editId="0952E226">
                <wp:simplePos x="0" y="0"/>
                <wp:positionH relativeFrom="column">
                  <wp:posOffset>-678815</wp:posOffset>
                </wp:positionH>
                <wp:positionV relativeFrom="paragraph">
                  <wp:posOffset>982345</wp:posOffset>
                </wp:positionV>
                <wp:extent cx="3131820" cy="2087880"/>
                <wp:effectExtent l="0" t="0" r="0" b="762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268"/>
                            </w:tblGrid>
                            <w:tr w:rsidR="00076BB9" w14:paraId="177B706E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3BED3E4A" w14:textId="469B963B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2F1CBF" w14:paraId="31C7C442" w14:textId="77777777" w:rsidTr="002F1CBF">
                              <w:tc>
                                <w:tcPr>
                                  <w:tcW w:w="2263" w:type="dxa"/>
                                </w:tcPr>
                                <w:p w14:paraId="7594F3BD" w14:textId="5F61A865" w:rsidR="002F1CBF" w:rsidRDefault="002F1CBF" w:rsidP="002F1CBF">
                                  <w:r w:rsidRPr="00A208B3"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E579A4F" w14:textId="38ED7D28" w:rsidR="002F1CBF" w:rsidRDefault="002F1CBF" w:rsidP="002F1CBF">
                                  <w:r w:rsidRPr="002D2C91">
                                    <w:t>8594193243068</w:t>
                                  </w:r>
                                </w:p>
                              </w:tc>
                            </w:tr>
                            <w:tr w:rsidR="002F1CBF" w14:paraId="70389D6E" w14:textId="77777777" w:rsidTr="002F1CBF">
                              <w:tc>
                                <w:tcPr>
                                  <w:tcW w:w="2263" w:type="dxa"/>
                                </w:tcPr>
                                <w:p w14:paraId="57C0DFAF" w14:textId="70B64395" w:rsidR="002F1CBF" w:rsidRDefault="002F1CBF" w:rsidP="002F1CBF">
                                  <w:r w:rsidRPr="00A208B3">
                                    <w:t>Volumen/</w:t>
                                  </w:r>
                                  <w:proofErr w:type="spellStart"/>
                                  <w:r w:rsidRPr="00A208B3"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D520FE6" w14:textId="327F9355" w:rsidR="002F1CBF" w:rsidRDefault="002F1CBF" w:rsidP="002F1CBF">
                                  <w:r>
                                    <w:t xml:space="preserve">60 </w:t>
                                  </w:r>
                                  <w:proofErr w:type="spellStart"/>
                                  <w:r w:rsidR="00EC5A49">
                                    <w:t>cps</w:t>
                                  </w:r>
                                  <w:proofErr w:type="spellEnd"/>
                                </w:p>
                              </w:tc>
                            </w:tr>
                            <w:tr w:rsidR="002F1CBF" w14:paraId="48F9CFE0" w14:textId="77777777" w:rsidTr="002F1CBF">
                              <w:tc>
                                <w:tcPr>
                                  <w:tcW w:w="2263" w:type="dxa"/>
                                </w:tcPr>
                                <w:p w14:paraId="46FC6B9D" w14:textId="417A07BB" w:rsidR="002F1CBF" w:rsidRDefault="002F1CBF" w:rsidP="002F1CBF">
                                  <w:proofErr w:type="spellStart"/>
                                  <w:r w:rsidRPr="00A208B3">
                                    <w:t>Gewicht</w:t>
                                  </w:r>
                                  <w:proofErr w:type="spellEnd"/>
                                  <w:r w:rsidRPr="00A208B3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CB93A2E" w14:textId="0C5698BD" w:rsidR="002F1CBF" w:rsidRDefault="002F1CBF" w:rsidP="002F1CBF">
                                  <w:r>
                                    <w:t>0,056</w:t>
                                  </w:r>
                                </w:p>
                              </w:tc>
                            </w:tr>
                            <w:tr w:rsidR="002F1CBF" w14:paraId="5084A487" w14:textId="77777777" w:rsidTr="002F1CBF">
                              <w:tc>
                                <w:tcPr>
                                  <w:tcW w:w="2263" w:type="dxa"/>
                                </w:tcPr>
                                <w:p w14:paraId="32A8A40F" w14:textId="43FB1563" w:rsidR="002F1CBF" w:rsidRDefault="002F1CBF" w:rsidP="002F1CBF">
                                  <w:proofErr w:type="spellStart"/>
                                  <w:r w:rsidRPr="00A208B3">
                                    <w:t>Höhe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AAAAB92" w14:textId="42C614E5" w:rsidR="002F1CBF" w:rsidRDefault="002F1CBF" w:rsidP="002F1CBF">
                                  <w:r>
                                    <w:t>100</w:t>
                                  </w:r>
                                </w:p>
                              </w:tc>
                            </w:tr>
                            <w:tr w:rsidR="002F1CBF" w14:paraId="273134A0" w14:textId="77777777" w:rsidTr="002F1CBF">
                              <w:tc>
                                <w:tcPr>
                                  <w:tcW w:w="2263" w:type="dxa"/>
                                </w:tcPr>
                                <w:p w14:paraId="0BA8BA7E" w14:textId="76FBCCF2" w:rsidR="002F1CBF" w:rsidRDefault="002F1CBF" w:rsidP="002F1CBF">
                                  <w:proofErr w:type="spellStart"/>
                                  <w:r w:rsidRPr="00A208B3">
                                    <w:t>Breite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3073961" w14:textId="1382E492" w:rsidR="002F1CBF" w:rsidRDefault="002F1CBF" w:rsidP="002F1CBF"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2F1CBF" w14:paraId="2601B13F" w14:textId="77777777" w:rsidTr="002F1CBF">
                              <w:tc>
                                <w:tcPr>
                                  <w:tcW w:w="2263" w:type="dxa"/>
                                </w:tcPr>
                                <w:p w14:paraId="25BCB7AB" w14:textId="525B2544" w:rsidR="002F1CBF" w:rsidRDefault="002F1CBF" w:rsidP="002F1CBF">
                                  <w:proofErr w:type="spellStart"/>
                                  <w:r w:rsidRPr="00A208B3">
                                    <w:t>Tiefe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3DED0EB" w14:textId="29E3B491" w:rsidR="002F1CBF" w:rsidRDefault="002F1CBF" w:rsidP="002F1CBF"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2F1CBF" w14:paraId="03749D0D" w14:textId="77777777" w:rsidTr="002F1CBF">
                              <w:tc>
                                <w:tcPr>
                                  <w:tcW w:w="2263" w:type="dxa"/>
                                </w:tcPr>
                                <w:p w14:paraId="29F98A9D" w14:textId="6B3C87EB" w:rsidR="002F1CBF" w:rsidRDefault="002F1CBF" w:rsidP="002F1CBF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54782DF" w14:textId="1F92D779" w:rsidR="002F1CBF" w:rsidRDefault="002F1CBF" w:rsidP="002F1CBF"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2F1CBF" w14:paraId="615E4792" w14:textId="77777777" w:rsidTr="002F1CBF">
                              <w:tc>
                                <w:tcPr>
                                  <w:tcW w:w="2263" w:type="dxa"/>
                                </w:tcPr>
                                <w:p w14:paraId="2BB9AEC0" w14:textId="3C80CFEA" w:rsidR="002F1CBF" w:rsidRDefault="002F1CBF" w:rsidP="002F1CBF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D71C9FB" w14:textId="70ED8905" w:rsidR="002F1CBF" w:rsidRDefault="002F1CBF" w:rsidP="002F1CBF">
                                  <w:r>
                                    <w:t>1152</w:t>
                                  </w:r>
                                </w:p>
                              </w:tc>
                            </w:tr>
                            <w:tr w:rsidR="002F1CBF" w14:paraId="0A3109DC" w14:textId="77777777" w:rsidTr="002F1CBF">
                              <w:tc>
                                <w:tcPr>
                                  <w:tcW w:w="2263" w:type="dxa"/>
                                </w:tcPr>
                                <w:p w14:paraId="78EC9E60" w14:textId="22F38342" w:rsidR="002F1CBF" w:rsidRDefault="002F1CBF" w:rsidP="002F1CBF">
                                  <w:r w:rsidRPr="00A208B3">
                                    <w:t>HS-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884D01F" w14:textId="32AE2032" w:rsidR="002F1CBF" w:rsidRDefault="002F1CBF" w:rsidP="002F1CBF">
                                  <w:r w:rsidRPr="0038257E">
                                    <w:t>2106 90 92</w:t>
                                  </w:r>
                                </w:p>
                              </w:tc>
                            </w:tr>
                            <w:tr w:rsidR="002F1CBF" w14:paraId="207EE8EB" w14:textId="77777777" w:rsidTr="002F1CBF">
                              <w:tc>
                                <w:tcPr>
                                  <w:tcW w:w="2263" w:type="dxa"/>
                                </w:tcPr>
                                <w:p w14:paraId="1653F32C" w14:textId="433E42F5" w:rsidR="002F1CBF" w:rsidRDefault="002F1CBF" w:rsidP="002F1CBF">
                                  <w:r w:rsidRPr="00A208B3">
                                    <w:t>PDK-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DA4A5F1" w14:textId="304A6C56" w:rsidR="002F1CBF" w:rsidRPr="00906322" w:rsidRDefault="002F1CBF" w:rsidP="002F1CBF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4504735</w:t>
                                  </w:r>
                                </w:p>
                              </w:tc>
                            </w:tr>
                          </w:tbl>
                          <w:p w14:paraId="3FBA3518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274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3.45pt;margin-top:77.35pt;width:246.6pt;height:164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268"/>
                      </w:tblGrid>
                      <w:tr w:rsidR="00076BB9" w14:paraId="177B706E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3BED3E4A" w14:textId="469B963B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2F1CBF" w14:paraId="31C7C442" w14:textId="77777777" w:rsidTr="002F1CBF">
                        <w:tc>
                          <w:tcPr>
                            <w:tcW w:w="2263" w:type="dxa"/>
                          </w:tcPr>
                          <w:p w14:paraId="7594F3BD" w14:textId="5F61A865" w:rsidR="002F1CBF" w:rsidRDefault="002F1CBF" w:rsidP="002F1CBF">
                            <w:r w:rsidRPr="00A208B3">
                              <w:t>EAN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E579A4F" w14:textId="38ED7D28" w:rsidR="002F1CBF" w:rsidRDefault="002F1CBF" w:rsidP="002F1CBF">
                            <w:r w:rsidRPr="002D2C91">
                              <w:t>8594193243068</w:t>
                            </w:r>
                          </w:p>
                        </w:tc>
                      </w:tr>
                      <w:tr w:rsidR="002F1CBF" w14:paraId="70389D6E" w14:textId="77777777" w:rsidTr="002F1CBF">
                        <w:tc>
                          <w:tcPr>
                            <w:tcW w:w="2263" w:type="dxa"/>
                          </w:tcPr>
                          <w:p w14:paraId="57C0DFAF" w14:textId="70B64395" w:rsidR="002F1CBF" w:rsidRDefault="002F1CBF" w:rsidP="002F1CBF">
                            <w:r w:rsidRPr="00A208B3">
                              <w:t>Volumen/</w:t>
                            </w:r>
                            <w:proofErr w:type="spellStart"/>
                            <w:r w:rsidRPr="00A208B3"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14:paraId="1D520FE6" w14:textId="327F9355" w:rsidR="002F1CBF" w:rsidRDefault="002F1CBF" w:rsidP="002F1CBF">
                            <w:r>
                              <w:t xml:space="preserve">60 </w:t>
                            </w:r>
                            <w:proofErr w:type="spellStart"/>
                            <w:r w:rsidR="00EC5A49">
                              <w:t>cps</w:t>
                            </w:r>
                            <w:proofErr w:type="spellEnd"/>
                          </w:p>
                        </w:tc>
                      </w:tr>
                      <w:tr w:rsidR="002F1CBF" w14:paraId="48F9CFE0" w14:textId="77777777" w:rsidTr="002F1CBF">
                        <w:tc>
                          <w:tcPr>
                            <w:tcW w:w="2263" w:type="dxa"/>
                          </w:tcPr>
                          <w:p w14:paraId="46FC6B9D" w14:textId="417A07BB" w:rsidR="002F1CBF" w:rsidRDefault="002F1CBF" w:rsidP="002F1CBF">
                            <w:proofErr w:type="spellStart"/>
                            <w:r w:rsidRPr="00A208B3">
                              <w:t>Gewicht</w:t>
                            </w:r>
                            <w:proofErr w:type="spellEnd"/>
                            <w:r w:rsidRPr="00A208B3">
                              <w:t xml:space="preserve"> (kg)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CB93A2E" w14:textId="0C5698BD" w:rsidR="002F1CBF" w:rsidRDefault="002F1CBF" w:rsidP="002F1CBF">
                            <w:r>
                              <w:t>0,056</w:t>
                            </w:r>
                          </w:p>
                        </w:tc>
                      </w:tr>
                      <w:tr w:rsidR="002F1CBF" w14:paraId="5084A487" w14:textId="77777777" w:rsidTr="002F1CBF">
                        <w:tc>
                          <w:tcPr>
                            <w:tcW w:w="2263" w:type="dxa"/>
                          </w:tcPr>
                          <w:p w14:paraId="32A8A40F" w14:textId="43FB1563" w:rsidR="002F1CBF" w:rsidRDefault="002F1CBF" w:rsidP="002F1CBF">
                            <w:proofErr w:type="spellStart"/>
                            <w:r w:rsidRPr="00A208B3">
                              <w:t>Höhe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AAAAB92" w14:textId="42C614E5" w:rsidR="002F1CBF" w:rsidRDefault="002F1CBF" w:rsidP="002F1CBF">
                            <w:r>
                              <w:t>100</w:t>
                            </w:r>
                          </w:p>
                        </w:tc>
                      </w:tr>
                      <w:tr w:rsidR="002F1CBF" w14:paraId="273134A0" w14:textId="77777777" w:rsidTr="002F1CBF">
                        <w:tc>
                          <w:tcPr>
                            <w:tcW w:w="2263" w:type="dxa"/>
                          </w:tcPr>
                          <w:p w14:paraId="0BA8BA7E" w14:textId="76FBCCF2" w:rsidR="002F1CBF" w:rsidRDefault="002F1CBF" w:rsidP="002F1CBF">
                            <w:proofErr w:type="spellStart"/>
                            <w:r w:rsidRPr="00A208B3">
                              <w:t>Breite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3073961" w14:textId="1382E492" w:rsidR="002F1CBF" w:rsidRDefault="002F1CBF" w:rsidP="002F1CBF">
                            <w:r>
                              <w:t>80</w:t>
                            </w:r>
                          </w:p>
                        </w:tc>
                      </w:tr>
                      <w:tr w:rsidR="002F1CBF" w14:paraId="2601B13F" w14:textId="77777777" w:rsidTr="002F1CBF">
                        <w:tc>
                          <w:tcPr>
                            <w:tcW w:w="2263" w:type="dxa"/>
                          </w:tcPr>
                          <w:p w14:paraId="25BCB7AB" w14:textId="525B2544" w:rsidR="002F1CBF" w:rsidRDefault="002F1CBF" w:rsidP="002F1CBF">
                            <w:proofErr w:type="spellStart"/>
                            <w:r w:rsidRPr="00A208B3">
                              <w:t>Tiefe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3DED0EB" w14:textId="29E3B491" w:rsidR="002F1CBF" w:rsidRDefault="002F1CBF" w:rsidP="002F1CBF">
                            <w:r>
                              <w:t>63</w:t>
                            </w:r>
                          </w:p>
                        </w:tc>
                      </w:tr>
                      <w:tr w:rsidR="002F1CBF" w14:paraId="03749D0D" w14:textId="77777777" w:rsidTr="002F1CBF">
                        <w:tc>
                          <w:tcPr>
                            <w:tcW w:w="2263" w:type="dxa"/>
                          </w:tcPr>
                          <w:p w14:paraId="29F98A9D" w14:textId="6B3C87EB" w:rsidR="002F1CBF" w:rsidRDefault="002F1CBF" w:rsidP="002F1CBF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14:paraId="654782DF" w14:textId="1F92D779" w:rsidR="002F1CBF" w:rsidRDefault="002F1CBF" w:rsidP="002F1CBF">
                            <w:r>
                              <w:t>8</w:t>
                            </w:r>
                          </w:p>
                        </w:tc>
                      </w:tr>
                      <w:tr w:rsidR="002F1CBF" w14:paraId="615E4792" w14:textId="77777777" w:rsidTr="002F1CBF">
                        <w:tc>
                          <w:tcPr>
                            <w:tcW w:w="2263" w:type="dxa"/>
                          </w:tcPr>
                          <w:p w14:paraId="2BB9AEC0" w14:textId="3C80CFEA" w:rsidR="002F1CBF" w:rsidRDefault="002F1CBF" w:rsidP="002F1CBF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14:paraId="0D71C9FB" w14:textId="70ED8905" w:rsidR="002F1CBF" w:rsidRDefault="002F1CBF" w:rsidP="002F1CBF">
                            <w:r>
                              <w:t>1152</w:t>
                            </w:r>
                          </w:p>
                        </w:tc>
                      </w:tr>
                      <w:tr w:rsidR="002F1CBF" w14:paraId="0A3109DC" w14:textId="77777777" w:rsidTr="002F1CBF">
                        <w:tc>
                          <w:tcPr>
                            <w:tcW w:w="2263" w:type="dxa"/>
                          </w:tcPr>
                          <w:p w14:paraId="78EC9E60" w14:textId="22F38342" w:rsidR="002F1CBF" w:rsidRDefault="002F1CBF" w:rsidP="002F1CBF">
                            <w:r w:rsidRPr="00A208B3">
                              <w:t>HS-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14:paraId="2884D01F" w14:textId="32AE2032" w:rsidR="002F1CBF" w:rsidRDefault="002F1CBF" w:rsidP="002F1CBF">
                            <w:r w:rsidRPr="0038257E">
                              <w:t>2106 90 92</w:t>
                            </w:r>
                          </w:p>
                        </w:tc>
                      </w:tr>
                      <w:tr w:rsidR="002F1CBF" w14:paraId="207EE8EB" w14:textId="77777777" w:rsidTr="002F1CBF">
                        <w:tc>
                          <w:tcPr>
                            <w:tcW w:w="2263" w:type="dxa"/>
                          </w:tcPr>
                          <w:p w14:paraId="1653F32C" w14:textId="433E42F5" w:rsidR="002F1CBF" w:rsidRDefault="002F1CBF" w:rsidP="002F1CBF">
                            <w:r w:rsidRPr="00A208B3">
                              <w:t>PDK-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14:paraId="2DA4A5F1" w14:textId="304A6C56" w:rsidR="002F1CBF" w:rsidRPr="00906322" w:rsidRDefault="002F1CBF" w:rsidP="002F1CBF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4504735</w:t>
                            </w:r>
                          </w:p>
                        </w:tc>
                      </w:tr>
                    </w:tbl>
                    <w:p w14:paraId="3FBA3518" w14:textId="77777777" w:rsidR="00D132EC" w:rsidRDefault="00D132EC"/>
                  </w:txbxContent>
                </v:textbox>
              </v:shape>
            </w:pict>
          </mc:Fallback>
        </mc:AlternateContent>
      </w:r>
      <w:r w:rsidR="002D2C91">
        <w:rPr>
          <w:noProof/>
        </w:rPr>
        <w:drawing>
          <wp:anchor distT="0" distB="0" distL="114300" distR="114300" simplePos="0" relativeHeight="251703296" behindDoc="0" locked="0" layoutInCell="1" allowOverlap="1" wp14:anchorId="635F31B3" wp14:editId="77DFEB36">
            <wp:simplePos x="0" y="0"/>
            <wp:positionH relativeFrom="column">
              <wp:posOffset>3368040</wp:posOffset>
            </wp:positionH>
            <wp:positionV relativeFrom="paragraph">
              <wp:posOffset>981710</wp:posOffset>
            </wp:positionV>
            <wp:extent cx="2522220" cy="2522220"/>
            <wp:effectExtent l="0" t="0" r="0" b="0"/>
            <wp:wrapNone/>
            <wp:docPr id="10" name="Obrázek 10" descr="Obsah obrázku box, stůl, jídlo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box, stůl, jídlo, počítač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274" w:rsidRPr="00777274">
        <w:rPr>
          <w:noProof/>
        </w:rPr>
        <w:drawing>
          <wp:anchor distT="0" distB="0" distL="114300" distR="114300" simplePos="0" relativeHeight="251702272" behindDoc="0" locked="0" layoutInCell="1" allowOverlap="1" wp14:anchorId="6826F1AA" wp14:editId="0A5BCF64">
            <wp:simplePos x="0" y="0"/>
            <wp:positionH relativeFrom="column">
              <wp:posOffset>5683885</wp:posOffset>
            </wp:positionH>
            <wp:positionV relativeFrom="paragraph">
              <wp:posOffset>570865</wp:posOffset>
            </wp:positionV>
            <wp:extent cx="815340" cy="815340"/>
            <wp:effectExtent l="0" t="0" r="381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3B2">
        <w:rPr>
          <w:noProof/>
        </w:rPr>
        <w:drawing>
          <wp:anchor distT="0" distB="0" distL="114300" distR="114300" simplePos="0" relativeHeight="251661312" behindDoc="0" locked="0" layoutInCell="1" allowOverlap="1" wp14:anchorId="1F41DBCE" wp14:editId="2C352925">
            <wp:simplePos x="0" y="0"/>
            <wp:positionH relativeFrom="column">
              <wp:posOffset>1960245</wp:posOffset>
            </wp:positionH>
            <wp:positionV relativeFrom="paragraph">
              <wp:posOffset>319405</wp:posOffset>
            </wp:positionV>
            <wp:extent cx="1805940" cy="382270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D5C35" wp14:editId="4123F8E2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16F8" w14:textId="23CF3B65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Tibet </w:t>
                            </w:r>
                            <w:r w:rsidR="002D2C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IMUN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C35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6FB816F8" w14:textId="23CF3B65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Tibet </w:t>
                      </w:r>
                      <w:r w:rsidR="002D2C91">
                        <w:rPr>
                          <w:b/>
                          <w:bCs/>
                          <w:sz w:val="32"/>
                          <w:szCs w:val="32"/>
                        </w:rPr>
                        <w:t>IMUN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Caps</w:t>
                      </w:r>
                    </w:p>
                  </w:txbxContent>
                </v:textbox>
              </v:shape>
            </w:pict>
          </mc:Fallback>
        </mc:AlternateConten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6E7F371B" w14:textId="77777777" w:rsidR="00EC5A49" w:rsidRDefault="00EC5A49">
      <w:proofErr w:type="spellStart"/>
      <w:r w:rsidRPr="00DA1580">
        <w:rPr>
          <w:lang w:bidi="de-DE"/>
        </w:rPr>
        <w:t>Kurzbeschreibung</w:t>
      </w:r>
      <w:proofErr w:type="spellEnd"/>
      <w:r w:rsidRPr="00DA1580">
        <w:rPr>
          <w:lang w:bidi="de-DE"/>
        </w:rPr>
        <w:t>:</w:t>
      </w:r>
      <w:r w:rsidR="005429FA">
        <w:tab/>
      </w:r>
    </w:p>
    <w:p w14:paraId="32BAE4AF" w14:textId="77777777" w:rsidR="00EC5A49" w:rsidRDefault="00EC5A49">
      <w:pPr>
        <w:pBdr>
          <w:bottom w:val="single" w:sz="6" w:space="1" w:color="auto"/>
        </w:pBdr>
      </w:pPr>
      <w:proofErr w:type="spellStart"/>
      <w:r w:rsidRPr="00EC5A49">
        <w:t>Diese</w:t>
      </w:r>
      <w:proofErr w:type="spellEnd"/>
      <w:r w:rsidRPr="00EC5A49">
        <w:t xml:space="preserve"> </w:t>
      </w:r>
      <w:proofErr w:type="spellStart"/>
      <w:r w:rsidRPr="00EC5A49">
        <w:t>Kombination</w:t>
      </w:r>
      <w:proofErr w:type="spellEnd"/>
      <w:r w:rsidRPr="00EC5A49">
        <w:t xml:space="preserve"> </w:t>
      </w:r>
      <w:proofErr w:type="spellStart"/>
      <w:r w:rsidRPr="00EC5A49">
        <w:t>natürlicher</w:t>
      </w:r>
      <w:proofErr w:type="spellEnd"/>
      <w:r w:rsidRPr="00EC5A49">
        <w:t xml:space="preserve"> Extrakte </w:t>
      </w:r>
      <w:proofErr w:type="spellStart"/>
      <w:r w:rsidRPr="00EC5A49">
        <w:t>gilt</w:t>
      </w:r>
      <w:proofErr w:type="spellEnd"/>
      <w:r w:rsidRPr="00EC5A49">
        <w:t xml:space="preserve"> </w:t>
      </w:r>
      <w:proofErr w:type="spellStart"/>
      <w:r w:rsidRPr="00EC5A49">
        <w:t>als</w:t>
      </w:r>
      <w:proofErr w:type="spellEnd"/>
      <w:r w:rsidRPr="00EC5A49">
        <w:t xml:space="preserve"> </w:t>
      </w:r>
      <w:proofErr w:type="spellStart"/>
      <w:r w:rsidRPr="00EC5A49">
        <w:t>heiliger</w:t>
      </w:r>
      <w:proofErr w:type="spellEnd"/>
      <w:r w:rsidRPr="00EC5A49">
        <w:t xml:space="preserve"> </w:t>
      </w:r>
      <w:proofErr w:type="spellStart"/>
      <w:r w:rsidRPr="00EC5A49">
        <w:t>Gral</w:t>
      </w:r>
      <w:proofErr w:type="spellEnd"/>
      <w:r w:rsidRPr="00EC5A49">
        <w:t xml:space="preserve"> der </w:t>
      </w:r>
      <w:proofErr w:type="spellStart"/>
      <w:r w:rsidRPr="00EC5A49">
        <w:t>Immunität</w:t>
      </w:r>
      <w:proofErr w:type="spellEnd"/>
      <w:r w:rsidRPr="00EC5A49">
        <w:t xml:space="preserve">: </w:t>
      </w:r>
      <w:proofErr w:type="spellStart"/>
      <w:r w:rsidRPr="00EC5A49">
        <w:t>tibetischer</w:t>
      </w:r>
      <w:proofErr w:type="spellEnd"/>
      <w:r w:rsidRPr="00EC5A49">
        <w:t xml:space="preserve"> </w:t>
      </w:r>
      <w:proofErr w:type="spellStart"/>
      <w:r w:rsidRPr="00EC5A49">
        <w:t>Sanddorn</w:t>
      </w:r>
      <w:proofErr w:type="spellEnd"/>
      <w:r w:rsidRPr="00EC5A49">
        <w:t xml:space="preserve">, </w:t>
      </w:r>
      <w:proofErr w:type="spellStart"/>
      <w:r w:rsidRPr="00EC5A49">
        <w:t>Austernpilz</w:t>
      </w:r>
      <w:proofErr w:type="spellEnd"/>
      <w:r w:rsidRPr="00EC5A49">
        <w:t xml:space="preserve"> </w:t>
      </w:r>
      <w:proofErr w:type="spellStart"/>
      <w:r w:rsidRPr="00EC5A49">
        <w:t>und</w:t>
      </w:r>
      <w:proofErr w:type="spellEnd"/>
      <w:r w:rsidRPr="00EC5A49">
        <w:t xml:space="preserve"> Kolostrum.</w:t>
      </w:r>
    </w:p>
    <w:p w14:paraId="70E06ACD" w14:textId="77777777" w:rsidR="00EC5A49" w:rsidRDefault="00EC5A49">
      <w:pPr>
        <w:rPr>
          <w:lang w:bidi="de-DE"/>
        </w:rPr>
      </w:pPr>
      <w:proofErr w:type="spellStart"/>
      <w:r w:rsidRPr="00DA1580">
        <w:rPr>
          <w:lang w:bidi="de-DE"/>
        </w:rPr>
        <w:t>Produktbeschreibung</w:t>
      </w:r>
      <w:proofErr w:type="spellEnd"/>
      <w:r w:rsidRPr="00DA1580">
        <w:rPr>
          <w:lang w:bidi="de-DE"/>
        </w:rPr>
        <w:t>:</w:t>
      </w:r>
    </w:p>
    <w:p w14:paraId="06E277D4" w14:textId="77777777" w:rsidR="00EC5A49" w:rsidRDefault="00EC5A49" w:rsidP="00EC5A49">
      <w:proofErr w:type="spellStart"/>
      <w:r>
        <w:t>Diese</w:t>
      </w:r>
      <w:proofErr w:type="spellEnd"/>
      <w:r>
        <w:t xml:space="preserve"> </w:t>
      </w:r>
      <w:proofErr w:type="spellStart"/>
      <w:r>
        <w:t>Kombination</w:t>
      </w:r>
      <w:proofErr w:type="spellEnd"/>
      <w:r>
        <w:t xml:space="preserve"> </w:t>
      </w:r>
      <w:proofErr w:type="spellStart"/>
      <w:r>
        <w:t>natürlicher</w:t>
      </w:r>
      <w:proofErr w:type="spellEnd"/>
      <w:r>
        <w:t xml:space="preserve"> Extrakte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heiliger</w:t>
      </w:r>
      <w:proofErr w:type="spellEnd"/>
      <w:r>
        <w:t xml:space="preserve"> </w:t>
      </w:r>
      <w:proofErr w:type="spellStart"/>
      <w:r>
        <w:t>Gral</w:t>
      </w:r>
      <w:proofErr w:type="spellEnd"/>
      <w:r>
        <w:t xml:space="preserve"> der </w:t>
      </w:r>
      <w:proofErr w:type="spellStart"/>
      <w:r>
        <w:t>Immunität</w:t>
      </w:r>
      <w:proofErr w:type="spellEnd"/>
      <w:r>
        <w:t xml:space="preserve">: </w:t>
      </w:r>
      <w:proofErr w:type="spellStart"/>
      <w:r>
        <w:t>tibetischer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, </w:t>
      </w:r>
      <w:proofErr w:type="spellStart"/>
      <w:r>
        <w:t>Austernpilz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Kolostrum.</w:t>
      </w:r>
    </w:p>
    <w:p w14:paraId="391BBC72" w14:textId="77777777" w:rsidR="00EC5A49" w:rsidRDefault="00EC5A49" w:rsidP="00EC5A49">
      <w:r>
        <w:t xml:space="preserve">- </w:t>
      </w:r>
      <w:proofErr w:type="spellStart"/>
      <w:r>
        <w:t>Nahrungsergänzungsmittel</w:t>
      </w:r>
      <w:proofErr w:type="spellEnd"/>
      <w:r>
        <w:t xml:space="preserve"> - </w:t>
      </w:r>
    </w:p>
    <w:p w14:paraId="3AEA2D5B" w14:textId="6C6D1CBC" w:rsidR="00EC5A49" w:rsidRDefault="00EC5A49" w:rsidP="00EC5A49">
      <w:r>
        <w:t xml:space="preserve">Die </w:t>
      </w:r>
      <w:proofErr w:type="spellStart"/>
      <w:r>
        <w:t>pflanzlichen</w:t>
      </w:r>
      <w:proofErr w:type="spellEnd"/>
      <w:r>
        <w:t xml:space="preserve"> </w:t>
      </w:r>
      <w:proofErr w:type="spellStart"/>
      <w:r>
        <w:t>Kapseln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einzigartige</w:t>
      </w:r>
      <w:proofErr w:type="spellEnd"/>
      <w:r>
        <w:t xml:space="preserve"> </w:t>
      </w:r>
      <w:proofErr w:type="spellStart"/>
      <w:r>
        <w:t>Kombination</w:t>
      </w:r>
      <w:proofErr w:type="spellEnd"/>
      <w:r>
        <w:t xml:space="preserve"> </w:t>
      </w:r>
      <w:proofErr w:type="spellStart"/>
      <w:r>
        <w:t>natürlicher</w:t>
      </w:r>
      <w:proofErr w:type="spellEnd"/>
      <w:r>
        <w:t xml:space="preserve"> </w:t>
      </w:r>
      <w:proofErr w:type="spellStart"/>
      <w:r>
        <w:t>Stoffe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wesentliche</w:t>
      </w:r>
      <w:proofErr w:type="spellEnd"/>
      <w:r>
        <w:t xml:space="preserve"> </w:t>
      </w:r>
      <w:proofErr w:type="spellStart"/>
      <w:r>
        <w:t>Helfer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der </w:t>
      </w:r>
      <w:proofErr w:type="spellStart"/>
      <w:r>
        <w:t>Immunität</w:t>
      </w:r>
      <w:proofErr w:type="spellEnd"/>
      <w:r>
        <w:t xml:space="preserve"> </w:t>
      </w:r>
      <w:proofErr w:type="spellStart"/>
      <w:r>
        <w:t>gelten</w:t>
      </w:r>
      <w:proofErr w:type="spellEnd"/>
      <w:r>
        <w:t xml:space="preserve">: </w:t>
      </w:r>
      <w:proofErr w:type="spellStart"/>
      <w:r>
        <w:t>getrocknete</w:t>
      </w:r>
      <w:proofErr w:type="spellEnd"/>
      <w:r>
        <w:t xml:space="preserve"> Extrakte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Austernpilzen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Früchten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Hochgebirgs-Sanddorns</w:t>
      </w:r>
      <w:proofErr w:type="spellEnd"/>
      <w:r>
        <w:t xml:space="preserve">, </w:t>
      </w:r>
      <w:proofErr w:type="spellStart"/>
      <w:r>
        <w:t>Rinderkolostrum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Vitamin C.</w:t>
      </w:r>
    </w:p>
    <w:p w14:paraId="1B8E9BBF" w14:textId="30F45774" w:rsidR="00EC5A49" w:rsidRDefault="00EC5A49" w:rsidP="00EC5A49">
      <w:r>
        <w:t xml:space="preserve">Die in Tibet </w:t>
      </w:r>
      <w:proofErr w:type="spellStart"/>
      <w:r>
        <w:t>Imun</w:t>
      </w:r>
      <w:proofErr w:type="spellEnd"/>
      <w:r>
        <w:t xml:space="preserve"> </w:t>
      </w:r>
      <w:proofErr w:type="spellStart"/>
      <w:r>
        <w:t>enthaltenen</w:t>
      </w:r>
      <w:proofErr w:type="spellEnd"/>
      <w:r>
        <w:t xml:space="preserve"> </w:t>
      </w:r>
      <w:proofErr w:type="spellStart"/>
      <w:r>
        <w:t>natürlichen</w:t>
      </w:r>
      <w:proofErr w:type="spellEnd"/>
      <w:r>
        <w:t xml:space="preserve"> </w:t>
      </w:r>
      <w:proofErr w:type="spellStart"/>
      <w:r>
        <w:t>Komponenten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menschliche</w:t>
      </w:r>
      <w:proofErr w:type="spellEnd"/>
      <w:r>
        <w:t xml:space="preserve"> </w:t>
      </w:r>
      <w:proofErr w:type="spellStart"/>
      <w:r>
        <w:t>Gesundheit</w:t>
      </w:r>
      <w:proofErr w:type="spellEnd"/>
      <w:r>
        <w:t>:</w:t>
      </w:r>
    </w:p>
    <w:p w14:paraId="48F9A037" w14:textId="77777777" w:rsidR="00EC5A49" w:rsidRDefault="00EC5A49" w:rsidP="00EC5A49">
      <w:pPr>
        <w:pStyle w:val="Odstavecseseznamem"/>
        <w:numPr>
          <w:ilvl w:val="0"/>
          <w:numId w:val="11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tragen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bei</w:t>
      </w:r>
      <w:proofErr w:type="spellEnd"/>
    </w:p>
    <w:p w14:paraId="2B842FCE" w14:textId="77777777" w:rsidR="00EC5A49" w:rsidRDefault="00EC5A49" w:rsidP="00EC5A49">
      <w:pPr>
        <w:pStyle w:val="Odstavecseseznamem"/>
        <w:numPr>
          <w:ilvl w:val="0"/>
          <w:numId w:val="11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tragen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Reduzierung</w:t>
      </w:r>
      <w:proofErr w:type="spellEnd"/>
      <w:r>
        <w:t xml:space="preserve"> von </w:t>
      </w:r>
      <w:proofErr w:type="spellStart"/>
      <w:r>
        <w:t>Müdigkeit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Erschöpfung</w:t>
      </w:r>
      <w:proofErr w:type="spellEnd"/>
      <w:r>
        <w:t xml:space="preserve"> </w:t>
      </w:r>
      <w:proofErr w:type="spellStart"/>
      <w:r>
        <w:t>bei</w:t>
      </w:r>
      <w:proofErr w:type="spellEnd"/>
    </w:p>
    <w:p w14:paraId="092AB2CD" w14:textId="77777777" w:rsidR="00EC5A49" w:rsidRDefault="00EC5A49" w:rsidP="00EC5A49">
      <w:pPr>
        <w:pStyle w:val="Odstavecseseznamem"/>
        <w:numPr>
          <w:ilvl w:val="0"/>
          <w:numId w:val="11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wirken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ordnungsgemäße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Herzens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Herz-</w:t>
      </w:r>
      <w:proofErr w:type="spellStart"/>
      <w:r>
        <w:t>Kreislauf</w:t>
      </w:r>
      <w:proofErr w:type="spellEnd"/>
      <w:r>
        <w:t xml:space="preserve">-Systems </w:t>
      </w:r>
      <w:proofErr w:type="spellStart"/>
      <w:r>
        <w:t>aus</w:t>
      </w:r>
      <w:proofErr w:type="spellEnd"/>
    </w:p>
    <w:p w14:paraId="461A2875" w14:textId="77777777" w:rsidR="00EC5A49" w:rsidRDefault="00EC5A49" w:rsidP="00EC5A49">
      <w:pPr>
        <w:pStyle w:val="Odstavecseseznamem"/>
        <w:numPr>
          <w:ilvl w:val="0"/>
          <w:numId w:val="11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fördern</w:t>
      </w:r>
      <w:proofErr w:type="spellEnd"/>
      <w:r>
        <w:t xml:space="preserve"> </w:t>
      </w:r>
      <w:proofErr w:type="spellStart"/>
      <w:r>
        <w:t>gesunden</w:t>
      </w:r>
      <w:proofErr w:type="spellEnd"/>
      <w:r>
        <w:t xml:space="preserve"> </w:t>
      </w:r>
      <w:proofErr w:type="spellStart"/>
      <w:r>
        <w:t>Schlaf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tragen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geistigen</w:t>
      </w:r>
      <w:proofErr w:type="spellEnd"/>
      <w:r>
        <w:t xml:space="preserve"> </w:t>
      </w:r>
      <w:proofErr w:type="spellStart"/>
      <w:r>
        <w:t>Aktivität</w:t>
      </w:r>
      <w:proofErr w:type="spellEnd"/>
      <w:r>
        <w:t xml:space="preserve"> </w:t>
      </w:r>
      <w:proofErr w:type="spellStart"/>
      <w:r>
        <w:t>bei</w:t>
      </w:r>
      <w:proofErr w:type="spellEnd"/>
    </w:p>
    <w:p w14:paraId="748EDD01" w14:textId="77777777" w:rsidR="00EC5A49" w:rsidRDefault="00EC5A49" w:rsidP="00EC5A49">
      <w:pPr>
        <w:pStyle w:val="Odstavecseseznamem"/>
        <w:numPr>
          <w:ilvl w:val="0"/>
          <w:numId w:val="11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wirken</w:t>
      </w:r>
      <w:proofErr w:type="spellEnd"/>
      <w:r>
        <w:t xml:space="preserve"> </w:t>
      </w:r>
      <w:proofErr w:type="spellStart"/>
      <w:r>
        <w:t>antioxidativ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verbessern</w:t>
      </w:r>
      <w:proofErr w:type="spellEnd"/>
      <w:r>
        <w:t xml:space="preserve"> den </w:t>
      </w:r>
      <w:proofErr w:type="spellStart"/>
      <w:r>
        <w:t>Allgemeinzustand</w:t>
      </w:r>
      <w:proofErr w:type="spellEnd"/>
      <w:r>
        <w:t xml:space="preserve"> des Organismus</w:t>
      </w:r>
    </w:p>
    <w:p w14:paraId="3FBFE36E" w14:textId="24B0D5C3" w:rsidR="00EC5A49" w:rsidRDefault="00EC5A49" w:rsidP="00EC5A49">
      <w:proofErr w:type="spellStart"/>
      <w:r>
        <w:t>Zusammensetzung</w:t>
      </w:r>
      <w:proofErr w:type="spellEnd"/>
      <w:r>
        <w:t xml:space="preserve"> 1 </w:t>
      </w:r>
      <w:proofErr w:type="spellStart"/>
      <w:r>
        <w:t>Kapsel</w:t>
      </w:r>
      <w:proofErr w:type="spellEnd"/>
      <w:r>
        <w:t xml:space="preserve">: </w:t>
      </w:r>
      <w:proofErr w:type="spellStart"/>
      <w:r>
        <w:t>Austernpilzextrakt</w:t>
      </w:r>
      <w:proofErr w:type="spellEnd"/>
      <w:r>
        <w:t xml:space="preserve"> (</w:t>
      </w:r>
      <w:proofErr w:type="spellStart"/>
      <w:r>
        <w:t>Pleurotus</w:t>
      </w:r>
      <w:proofErr w:type="spellEnd"/>
      <w:r>
        <w:t xml:space="preserve"> </w:t>
      </w:r>
      <w:proofErr w:type="spellStart"/>
      <w:r>
        <w:t>ostreatus</w:t>
      </w:r>
      <w:proofErr w:type="spellEnd"/>
      <w:r>
        <w:t>) 200 mg, Bio-</w:t>
      </w:r>
      <w:proofErr w:type="spellStart"/>
      <w:r>
        <w:t>Sanddornextrakt</w:t>
      </w:r>
      <w:proofErr w:type="spellEnd"/>
      <w:r>
        <w:t xml:space="preserve">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 xml:space="preserve">) 100 mg, </w:t>
      </w:r>
      <w:proofErr w:type="spellStart"/>
      <w:r>
        <w:t>Rinderkolostrum</w:t>
      </w:r>
      <w:proofErr w:type="spellEnd"/>
      <w:r>
        <w:t xml:space="preserve"> 100 mg, </w:t>
      </w:r>
      <w:proofErr w:type="spellStart"/>
      <w:r>
        <w:t>Pflanzenkapsel</w:t>
      </w:r>
      <w:proofErr w:type="spellEnd"/>
      <w:r>
        <w:t xml:space="preserve"> (HPMC), Vitamin C (L-</w:t>
      </w:r>
      <w:proofErr w:type="spellStart"/>
      <w:r>
        <w:t>Ascorbinsäure</w:t>
      </w:r>
      <w:proofErr w:type="spellEnd"/>
      <w:r>
        <w:t xml:space="preserve">) 20 mg, d. h. 25 % RHP*, </w:t>
      </w:r>
      <w:proofErr w:type="spellStart"/>
      <w:r>
        <w:t>Füllstoff</w:t>
      </w:r>
      <w:proofErr w:type="spellEnd"/>
      <w:r>
        <w:t xml:space="preserve"> – </w:t>
      </w:r>
      <w:proofErr w:type="spellStart"/>
      <w:r>
        <w:t>pflanzliches</w:t>
      </w:r>
      <w:proofErr w:type="spellEnd"/>
      <w:r>
        <w:t xml:space="preserve"> </w:t>
      </w:r>
      <w:proofErr w:type="spellStart"/>
      <w:r>
        <w:t>Magnesiumstearat</w:t>
      </w:r>
      <w:proofErr w:type="spellEnd"/>
      <w:r>
        <w:t xml:space="preserve"> (10 mg), </w:t>
      </w:r>
      <w:proofErr w:type="spellStart"/>
      <w:r>
        <w:t>Füllstoff</w:t>
      </w:r>
      <w:proofErr w:type="spellEnd"/>
      <w:r>
        <w:t xml:space="preserve"> – </w:t>
      </w:r>
      <w:proofErr w:type="spellStart"/>
      <w:r>
        <w:t>Kieselsäure</w:t>
      </w:r>
      <w:proofErr w:type="spellEnd"/>
      <w:r>
        <w:br/>
        <w:t xml:space="preserve">*RHP – </w:t>
      </w:r>
      <w:proofErr w:type="spellStart"/>
      <w:r>
        <w:t>Einnahmereferenzwert</w:t>
      </w:r>
      <w:proofErr w:type="spellEnd"/>
    </w:p>
    <w:p w14:paraId="3F84CB3A" w14:textId="77777777" w:rsidR="00EC5A49" w:rsidRDefault="00EC5A49" w:rsidP="00EC5A49"/>
    <w:p w14:paraId="647548DC" w14:textId="77777777" w:rsidR="00EC5A49" w:rsidRDefault="00EC5A49" w:rsidP="00EC5A49">
      <w:proofErr w:type="spellStart"/>
      <w:r>
        <w:lastRenderedPageBreak/>
        <w:t>Empfohlene</w:t>
      </w:r>
      <w:proofErr w:type="spellEnd"/>
      <w:r>
        <w:t xml:space="preserve"> </w:t>
      </w:r>
      <w:proofErr w:type="spellStart"/>
      <w:r>
        <w:t>Dosierung</w:t>
      </w:r>
      <w:proofErr w:type="spellEnd"/>
      <w:r>
        <w:t xml:space="preserve">: 2 </w:t>
      </w:r>
      <w:proofErr w:type="spellStart"/>
      <w:r>
        <w:t>Kapseln</w:t>
      </w:r>
      <w:proofErr w:type="spellEnd"/>
      <w:r>
        <w:t xml:space="preserve"> 2x </w:t>
      </w:r>
      <w:proofErr w:type="spellStart"/>
      <w:r>
        <w:t>täglich</w:t>
      </w:r>
      <w:proofErr w:type="spellEnd"/>
    </w:p>
    <w:p w14:paraId="7779CF58" w14:textId="77777777" w:rsidR="00EC5A49" w:rsidRDefault="00EC5A49" w:rsidP="00EC5A49">
      <w:proofErr w:type="spellStart"/>
      <w:r>
        <w:t>Hinweis</w:t>
      </w:r>
      <w:proofErr w:type="spellEnd"/>
      <w:r>
        <w:t xml:space="preserve">: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3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. </w:t>
      </w:r>
      <w:proofErr w:type="spellStart"/>
      <w:r>
        <w:t>Anwendung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Schwangerschaft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Stillzeit</w:t>
      </w:r>
      <w:proofErr w:type="spellEnd"/>
      <w:r>
        <w:t xml:space="preserve"> </w:t>
      </w:r>
      <w:proofErr w:type="spellStart"/>
      <w:r>
        <w:t>konsultieren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Arzt</w:t>
      </w:r>
      <w:proofErr w:type="spellEnd"/>
      <w:r>
        <w:t xml:space="preserve">. </w:t>
      </w:r>
      <w:proofErr w:type="spellStart"/>
      <w:r>
        <w:t>Nahrungsergänzungsmittel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Ersatz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abwechslungsreiche</w:t>
      </w:r>
      <w:proofErr w:type="spellEnd"/>
      <w:r>
        <w:t xml:space="preserve"> </w:t>
      </w:r>
      <w:proofErr w:type="spellStart"/>
      <w:r>
        <w:t>Nahrung</w:t>
      </w:r>
      <w:proofErr w:type="spellEnd"/>
      <w:r>
        <w:t xml:space="preserve"> </w:t>
      </w:r>
      <w:proofErr w:type="spellStart"/>
      <w:r>
        <w:t>gedacht</w:t>
      </w:r>
      <w:proofErr w:type="spellEnd"/>
      <w:r>
        <w:t xml:space="preserve">. </w:t>
      </w:r>
      <w:proofErr w:type="spellStart"/>
      <w:r>
        <w:t>Überschreiten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Tagesdosis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!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trockenen</w:t>
      </w:r>
      <w:proofErr w:type="spellEnd"/>
      <w:r>
        <w:t xml:space="preserve"> Ort ohne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Sonneneinstrahlung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Temperaturen</w:t>
      </w:r>
      <w:proofErr w:type="spellEnd"/>
      <w:r>
        <w:t xml:space="preserve"> von 10-25 °C </w:t>
      </w:r>
      <w:proofErr w:type="spellStart"/>
      <w:r>
        <w:t>lagern</w:t>
      </w:r>
      <w:proofErr w:type="spellEnd"/>
      <w:r>
        <w:t xml:space="preserve">. </w:t>
      </w:r>
      <w:proofErr w:type="spellStart"/>
      <w:r>
        <w:t>Außerhalb</w:t>
      </w:r>
      <w:proofErr w:type="spellEnd"/>
      <w:r>
        <w:t xml:space="preserve"> der </w:t>
      </w:r>
      <w:proofErr w:type="spellStart"/>
      <w:r>
        <w:t>Reichweite</w:t>
      </w:r>
      <w:proofErr w:type="spellEnd"/>
      <w:r>
        <w:t xml:space="preserve"> von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lagern</w:t>
      </w:r>
      <w:proofErr w:type="spellEnd"/>
      <w:r>
        <w:t>.</w:t>
      </w:r>
    </w:p>
    <w:p w14:paraId="7AB2FFBD" w14:textId="77777777" w:rsidR="00EC5A49" w:rsidRDefault="00EC5A49" w:rsidP="00EC5A49">
      <w:pPr>
        <w:pBdr>
          <w:bottom w:val="single" w:sz="6" w:space="1" w:color="auto"/>
        </w:pBdr>
      </w:pPr>
      <w:proofErr w:type="spellStart"/>
      <w:r>
        <w:t>Nettogewicht</w:t>
      </w:r>
      <w:proofErr w:type="spellEnd"/>
      <w:r>
        <w:t xml:space="preserve"> der </w:t>
      </w:r>
      <w:proofErr w:type="spellStart"/>
      <w:r>
        <w:t>Verpackung</w:t>
      </w:r>
      <w:proofErr w:type="spellEnd"/>
      <w:r>
        <w:t>: 30 g</w:t>
      </w:r>
      <w:r w:rsidR="005429FA">
        <w:tab/>
      </w:r>
    </w:p>
    <w:p w14:paraId="44A93137" w14:textId="62275253" w:rsidR="00EC5A49" w:rsidRDefault="00EC5A49" w:rsidP="00EC5A49">
      <w:proofErr w:type="spellStart"/>
      <w:r w:rsidRPr="00DA1580">
        <w:rPr>
          <w:lang w:bidi="de-DE"/>
        </w:rPr>
        <w:t>Zusammensetzung</w:t>
      </w:r>
      <w:proofErr w:type="spellEnd"/>
      <w:r w:rsidRPr="00DA1580">
        <w:rPr>
          <w:lang w:bidi="de-DE"/>
        </w:rPr>
        <w:t>:</w:t>
      </w:r>
    </w:p>
    <w:p w14:paraId="4C811CE4" w14:textId="1A658B99" w:rsidR="00EC5A49" w:rsidRDefault="00EC5A49" w:rsidP="00EC5A49">
      <w:proofErr w:type="spellStart"/>
      <w:r>
        <w:t>Zusammensetzung</w:t>
      </w:r>
      <w:proofErr w:type="spellEnd"/>
      <w:r>
        <w:t xml:space="preserve"> 1 </w:t>
      </w:r>
      <w:proofErr w:type="spellStart"/>
      <w:r>
        <w:t>Kapsel</w:t>
      </w:r>
      <w:proofErr w:type="spellEnd"/>
      <w:r>
        <w:t xml:space="preserve">: </w:t>
      </w:r>
      <w:proofErr w:type="spellStart"/>
      <w:r>
        <w:t>Austernpilzextrakt</w:t>
      </w:r>
      <w:proofErr w:type="spellEnd"/>
      <w:r>
        <w:t xml:space="preserve"> (</w:t>
      </w:r>
      <w:proofErr w:type="spellStart"/>
      <w:r>
        <w:t>Pleurotus</w:t>
      </w:r>
      <w:proofErr w:type="spellEnd"/>
      <w:r>
        <w:t xml:space="preserve"> </w:t>
      </w:r>
      <w:proofErr w:type="spellStart"/>
      <w:r>
        <w:t>ostreatus</w:t>
      </w:r>
      <w:proofErr w:type="spellEnd"/>
      <w:r>
        <w:t>) 200 mg, Bio-</w:t>
      </w:r>
      <w:proofErr w:type="spellStart"/>
      <w:r>
        <w:t>Sanddornextrakt</w:t>
      </w:r>
      <w:proofErr w:type="spellEnd"/>
      <w:r>
        <w:t xml:space="preserve">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 xml:space="preserve">) 100 mg, </w:t>
      </w:r>
      <w:proofErr w:type="spellStart"/>
      <w:r>
        <w:t>Rinderkolostrum</w:t>
      </w:r>
      <w:proofErr w:type="spellEnd"/>
      <w:r>
        <w:t xml:space="preserve"> 100 mg, </w:t>
      </w:r>
      <w:proofErr w:type="spellStart"/>
      <w:r>
        <w:t>Pflanzenkapsel</w:t>
      </w:r>
      <w:proofErr w:type="spellEnd"/>
      <w:r>
        <w:t xml:space="preserve"> (HPMC), Vitamin C (L-</w:t>
      </w:r>
      <w:proofErr w:type="spellStart"/>
      <w:r>
        <w:t>Ascorbinsäure</w:t>
      </w:r>
      <w:proofErr w:type="spellEnd"/>
      <w:r>
        <w:t xml:space="preserve">) 20 mg, d. h. 25 % RHP*, </w:t>
      </w:r>
      <w:proofErr w:type="spellStart"/>
      <w:r>
        <w:t>Füllstoff</w:t>
      </w:r>
      <w:proofErr w:type="spellEnd"/>
      <w:r>
        <w:t xml:space="preserve"> – </w:t>
      </w:r>
      <w:proofErr w:type="spellStart"/>
      <w:r>
        <w:t>pflanzliches</w:t>
      </w:r>
      <w:proofErr w:type="spellEnd"/>
      <w:r>
        <w:t xml:space="preserve"> </w:t>
      </w:r>
      <w:proofErr w:type="spellStart"/>
      <w:r>
        <w:t>Magnesiumstearat</w:t>
      </w:r>
      <w:proofErr w:type="spellEnd"/>
      <w:r>
        <w:t xml:space="preserve"> (10 mg), </w:t>
      </w:r>
      <w:proofErr w:type="spellStart"/>
      <w:r>
        <w:t>Füllstoff</w:t>
      </w:r>
      <w:proofErr w:type="spellEnd"/>
      <w:r>
        <w:t xml:space="preserve"> – </w:t>
      </w:r>
      <w:proofErr w:type="spellStart"/>
      <w:r>
        <w:t>Kieselsäure</w:t>
      </w:r>
      <w:proofErr w:type="spellEnd"/>
    </w:p>
    <w:p w14:paraId="43866F4E" w14:textId="77777777" w:rsidR="00EC5A49" w:rsidRDefault="00EC5A49" w:rsidP="00EC5A49">
      <w:pPr>
        <w:pBdr>
          <w:bottom w:val="single" w:sz="6" w:space="1" w:color="auto"/>
        </w:pBdr>
      </w:pPr>
      <w:r>
        <w:t xml:space="preserve">*RHP – </w:t>
      </w:r>
      <w:proofErr w:type="spellStart"/>
      <w:r>
        <w:t>Einnahmereferenzwert</w:t>
      </w:r>
      <w:proofErr w:type="spellEnd"/>
      <w:r w:rsidR="005429FA">
        <w:tab/>
      </w:r>
    </w:p>
    <w:p w14:paraId="64AF1C56" w14:textId="77777777" w:rsidR="00EC5A49" w:rsidRDefault="00EC5A49" w:rsidP="00EC5A49">
      <w:pPr>
        <w:rPr>
          <w:lang w:bidi="de-DE"/>
        </w:rPr>
      </w:pPr>
      <w:r w:rsidRPr="00DA1580">
        <w:rPr>
          <w:lang w:bidi="de-DE"/>
        </w:rPr>
        <w:t>Kategorie:</w:t>
      </w:r>
    </w:p>
    <w:p w14:paraId="77C5D95C" w14:textId="77777777" w:rsidR="00EC5A49" w:rsidRDefault="00EC5A49" w:rsidP="00EC5A49">
      <w:pPr>
        <w:pBdr>
          <w:bottom w:val="single" w:sz="6" w:space="1" w:color="auto"/>
        </w:pBdr>
        <w:rPr>
          <w:lang w:bidi="de-DE"/>
        </w:rPr>
      </w:pPr>
      <w:proofErr w:type="spellStart"/>
      <w:r w:rsidRPr="00DA1580">
        <w:rPr>
          <w:lang w:bidi="de-DE"/>
        </w:rPr>
        <w:t>Immunsystem</w:t>
      </w:r>
      <w:proofErr w:type="spellEnd"/>
      <w:r w:rsidRPr="00DA1580">
        <w:rPr>
          <w:lang w:bidi="de-DE"/>
        </w:rPr>
        <w:t xml:space="preserve">, Multivitamine, Vitamin C, </w:t>
      </w:r>
      <w:proofErr w:type="spellStart"/>
      <w:r w:rsidRPr="00DA1580">
        <w:rPr>
          <w:lang w:bidi="de-DE"/>
        </w:rPr>
        <w:t>Blutkreislauf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Müdigkeit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und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Erschöpfung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natürliches</w:t>
      </w:r>
      <w:proofErr w:type="spellEnd"/>
      <w:r w:rsidRPr="00DA1580">
        <w:rPr>
          <w:lang w:bidi="de-DE"/>
        </w:rPr>
        <w:t xml:space="preserve"> Stimulans, </w:t>
      </w:r>
      <w:proofErr w:type="spellStart"/>
      <w:r w:rsidRPr="00DA1580">
        <w:rPr>
          <w:lang w:bidi="de-DE"/>
        </w:rPr>
        <w:t>Entgiftung</w:t>
      </w:r>
      <w:proofErr w:type="spellEnd"/>
      <w:r w:rsidRPr="00DA1580">
        <w:rPr>
          <w:lang w:bidi="de-DE"/>
        </w:rPr>
        <w:t xml:space="preserve"> des </w:t>
      </w:r>
      <w:proofErr w:type="spellStart"/>
      <w:r w:rsidRPr="00DA1580">
        <w:rPr>
          <w:lang w:bidi="de-DE"/>
        </w:rPr>
        <w:t>Körpers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Schlaf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Nerven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und</w:t>
      </w:r>
      <w:proofErr w:type="spellEnd"/>
      <w:r w:rsidRPr="00DA1580">
        <w:rPr>
          <w:lang w:bidi="de-DE"/>
        </w:rPr>
        <w:t xml:space="preserve"> Stress, </w:t>
      </w:r>
      <w:proofErr w:type="spellStart"/>
      <w:r w:rsidRPr="00DA1580">
        <w:rPr>
          <w:lang w:bidi="de-DE"/>
        </w:rPr>
        <w:t>Heilungsunterstützung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Vegetarie</w:t>
      </w:r>
      <w:r>
        <w:rPr>
          <w:lang w:bidi="de-DE"/>
        </w:rPr>
        <w:t>r</w:t>
      </w:r>
      <w:proofErr w:type="spellEnd"/>
    </w:p>
    <w:p w14:paraId="3E11E2D2" w14:textId="77777777" w:rsidR="00EC5A49" w:rsidRDefault="00EC5A49" w:rsidP="00EC5A49">
      <w:pPr>
        <w:rPr>
          <w:lang w:bidi="de-DE"/>
        </w:rPr>
      </w:pPr>
      <w:proofErr w:type="spellStart"/>
      <w:r w:rsidRPr="00DA1580">
        <w:rPr>
          <w:lang w:bidi="de-DE"/>
        </w:rPr>
        <w:t>Vorteile</w:t>
      </w:r>
      <w:proofErr w:type="spellEnd"/>
      <w:r w:rsidRPr="00DA1580">
        <w:rPr>
          <w:lang w:bidi="de-DE"/>
        </w:rPr>
        <w:t>:</w:t>
      </w:r>
    </w:p>
    <w:p w14:paraId="46EF4CAE" w14:textId="77777777" w:rsidR="00EC5A49" w:rsidRDefault="00EC5A49" w:rsidP="00EC5A49">
      <w:r>
        <w:t xml:space="preserve">Die </w:t>
      </w:r>
      <w:proofErr w:type="spellStart"/>
      <w:r>
        <w:t>pflanzlichen</w:t>
      </w:r>
      <w:proofErr w:type="spellEnd"/>
      <w:r>
        <w:t xml:space="preserve"> (</w:t>
      </w:r>
      <w:proofErr w:type="spellStart"/>
      <w:r>
        <w:t>veganen</w:t>
      </w:r>
      <w:proofErr w:type="spellEnd"/>
      <w:r>
        <w:t xml:space="preserve">) </w:t>
      </w:r>
      <w:proofErr w:type="spellStart"/>
      <w:r>
        <w:t>Kapseln</w:t>
      </w:r>
      <w:proofErr w:type="spellEnd"/>
      <w:r>
        <w:t xml:space="preserve"> </w:t>
      </w:r>
      <w:proofErr w:type="spellStart"/>
      <w:r>
        <w:t>enthalten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optimale</w:t>
      </w:r>
      <w:proofErr w:type="spellEnd"/>
      <w:r>
        <w:t xml:space="preserve"> </w:t>
      </w:r>
      <w:proofErr w:type="spellStart"/>
      <w:r>
        <w:t>Kombination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getrockneten</w:t>
      </w:r>
      <w:proofErr w:type="spellEnd"/>
      <w:r>
        <w:t xml:space="preserve"> </w:t>
      </w:r>
      <w:proofErr w:type="spellStart"/>
      <w:r>
        <w:t>Extrakten</w:t>
      </w:r>
      <w:proofErr w:type="spellEnd"/>
      <w:r>
        <w:t xml:space="preserve"> von </w:t>
      </w:r>
      <w:proofErr w:type="spellStart"/>
      <w:r>
        <w:t>Austernpilzen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Früchten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tibetischem</w:t>
      </w:r>
      <w:proofErr w:type="spellEnd"/>
      <w:r>
        <w:t xml:space="preserve"> </w:t>
      </w:r>
      <w:proofErr w:type="spellStart"/>
      <w:r>
        <w:t>Hochgebirgs-Sanddorn</w:t>
      </w:r>
      <w:proofErr w:type="spellEnd"/>
      <w:r>
        <w:t xml:space="preserve">, </w:t>
      </w:r>
      <w:proofErr w:type="spellStart"/>
      <w:r>
        <w:t>Rinderkolostrum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Vitamin C.</w:t>
      </w:r>
    </w:p>
    <w:p w14:paraId="3CDBF8E6" w14:textId="3FD91C6B" w:rsidR="00EC5A49" w:rsidRDefault="00EC5A49" w:rsidP="00EC5A49">
      <w:proofErr w:type="spellStart"/>
      <w:r>
        <w:t>Diese</w:t>
      </w:r>
      <w:proofErr w:type="spellEnd"/>
      <w:r>
        <w:t xml:space="preserve"> </w:t>
      </w:r>
      <w:proofErr w:type="spellStart"/>
      <w:r>
        <w:t>Komponenten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Jahrhunderten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in der </w:t>
      </w:r>
      <w:proofErr w:type="spellStart"/>
      <w:r>
        <w:t>Himalaya-Medizin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signifikanten</w:t>
      </w:r>
      <w:proofErr w:type="spellEnd"/>
      <w:r>
        <w:t xml:space="preserve"> </w:t>
      </w:r>
      <w:proofErr w:type="spellStart"/>
      <w:r>
        <w:t>Stimulierung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Volksmedizin</w:t>
      </w:r>
      <w:proofErr w:type="spellEnd"/>
      <w:r>
        <w:t xml:space="preserve"> </w:t>
      </w:r>
      <w:proofErr w:type="spellStart"/>
      <w:r>
        <w:t>westlicher</w:t>
      </w:r>
      <w:proofErr w:type="spellEnd"/>
      <w:r>
        <w:t xml:space="preserve"> </w:t>
      </w:r>
      <w:proofErr w:type="spellStart"/>
      <w:r>
        <w:t>Zivilisationen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von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weitergegeben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.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zuletzt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wesentlicher</w:t>
      </w:r>
      <w:proofErr w:type="spellEnd"/>
      <w:r>
        <w:t xml:space="preserve"> </w:t>
      </w:r>
      <w:proofErr w:type="spellStart"/>
      <w:r>
        <w:t>Bestandteil</w:t>
      </w:r>
      <w:proofErr w:type="spellEnd"/>
      <w:r>
        <w:t xml:space="preserve"> der </w:t>
      </w:r>
      <w:proofErr w:type="spellStart"/>
      <w:r>
        <w:t>modernen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öfter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greift</w:t>
      </w:r>
      <w:proofErr w:type="spellEnd"/>
      <w:r>
        <w:t xml:space="preserve">. </w:t>
      </w:r>
    </w:p>
    <w:p w14:paraId="5DE86EDD" w14:textId="77777777" w:rsidR="00EC5A49" w:rsidRDefault="00EC5A49" w:rsidP="00EC5A49">
      <w:proofErr w:type="spellStart"/>
      <w:r>
        <w:t>Austernpilz</w:t>
      </w:r>
      <w:proofErr w:type="spellEnd"/>
    </w:p>
    <w:p w14:paraId="38F1EFEC" w14:textId="77777777" w:rsidR="00EC5A49" w:rsidRDefault="00EC5A49" w:rsidP="00EC5A49">
      <w:r>
        <w:t xml:space="preserve">Der </w:t>
      </w:r>
      <w:proofErr w:type="spellStart"/>
      <w:r>
        <w:t>Austernpilz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der </w:t>
      </w:r>
      <w:proofErr w:type="spellStart"/>
      <w:r>
        <w:t>Schätze</w:t>
      </w:r>
      <w:proofErr w:type="spellEnd"/>
      <w:r>
        <w:t xml:space="preserve"> der </w:t>
      </w:r>
      <w:proofErr w:type="spellStart"/>
      <w:r>
        <w:t>traditionellen</w:t>
      </w:r>
      <w:proofErr w:type="spellEnd"/>
      <w:r>
        <w:t xml:space="preserve">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.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östliche</w:t>
      </w:r>
      <w:proofErr w:type="spellEnd"/>
      <w:r>
        <w:t xml:space="preserve"> </w:t>
      </w:r>
      <w:proofErr w:type="spellStart"/>
      <w:r>
        <w:t>Heilpraktiker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Jahrhunderten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, </w:t>
      </w:r>
      <w:proofErr w:type="spellStart"/>
      <w:r>
        <w:t>entdeckte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westliche</w:t>
      </w:r>
      <w:proofErr w:type="spellEnd"/>
      <w:r>
        <w:t xml:space="preserve"> Welt </w:t>
      </w:r>
      <w:proofErr w:type="spellStart"/>
      <w:r>
        <w:t>erst</w:t>
      </w:r>
      <w:proofErr w:type="spellEnd"/>
      <w:r>
        <w:t xml:space="preserve"> in der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Hälfte</w:t>
      </w:r>
      <w:proofErr w:type="spellEnd"/>
      <w:r>
        <w:t xml:space="preserve"> des 20. </w:t>
      </w:r>
      <w:proofErr w:type="spellStart"/>
      <w:r>
        <w:t>Jahrhunderts</w:t>
      </w:r>
      <w:proofErr w:type="spellEnd"/>
      <w:r>
        <w:t>.</w:t>
      </w:r>
    </w:p>
    <w:p w14:paraId="49101160" w14:textId="0723FEC1" w:rsidR="00EC5A49" w:rsidRDefault="00EC5A49" w:rsidP="00EC5A49">
      <w:r>
        <w:t xml:space="preserve">Der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Gehalt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biologisch</w:t>
      </w:r>
      <w:proofErr w:type="spellEnd"/>
      <w:r>
        <w:t xml:space="preserve"> </w:t>
      </w:r>
      <w:proofErr w:type="spellStart"/>
      <w:r>
        <w:t>aktiven</w:t>
      </w:r>
      <w:proofErr w:type="spellEnd"/>
      <w:r>
        <w:t xml:space="preserve"> </w:t>
      </w:r>
      <w:proofErr w:type="spellStart"/>
      <w:r>
        <w:t>Substanzen</w:t>
      </w:r>
      <w:proofErr w:type="spellEnd"/>
      <w:r>
        <w:t xml:space="preserve"> in </w:t>
      </w:r>
      <w:proofErr w:type="spellStart"/>
      <w:r>
        <w:t>Austernpilzen</w:t>
      </w:r>
      <w:proofErr w:type="spellEnd"/>
      <w:r>
        <w:t xml:space="preserve"> in </w:t>
      </w:r>
      <w:proofErr w:type="spellStart"/>
      <w:r>
        <w:t>Kombination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wichtigen</w:t>
      </w:r>
      <w:proofErr w:type="spellEnd"/>
      <w:r>
        <w:t xml:space="preserve"> </w:t>
      </w:r>
      <w:proofErr w:type="spellStart"/>
      <w:r>
        <w:t>Mineralien</w:t>
      </w:r>
      <w:proofErr w:type="spellEnd"/>
      <w:r>
        <w:t xml:space="preserve">, </w:t>
      </w:r>
      <w:proofErr w:type="spellStart"/>
      <w:r>
        <w:t>Vitaminen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Spurenelementen</w:t>
      </w:r>
      <w:proofErr w:type="spellEnd"/>
      <w:r>
        <w:t xml:space="preserve">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menschlichen</w:t>
      </w:r>
      <w:proofErr w:type="spellEnd"/>
      <w:r>
        <w:t xml:space="preserve"> Organismus </w:t>
      </w:r>
      <w:proofErr w:type="spellStart"/>
      <w:r>
        <w:t>aus</w:t>
      </w:r>
      <w:proofErr w:type="spellEnd"/>
      <w:r>
        <w:t xml:space="preserve">.  </w:t>
      </w:r>
    </w:p>
    <w:p w14:paraId="08776718" w14:textId="77777777" w:rsidR="00EC5A49" w:rsidRDefault="00EC5A49" w:rsidP="00EC5A49">
      <w:proofErr w:type="spellStart"/>
      <w:r>
        <w:t>Tibetischer</w:t>
      </w:r>
      <w:proofErr w:type="spellEnd"/>
      <w:r>
        <w:t xml:space="preserve"> </w:t>
      </w:r>
      <w:proofErr w:type="spellStart"/>
      <w:r>
        <w:t>Sanddorn</w:t>
      </w:r>
      <w:proofErr w:type="spellEnd"/>
    </w:p>
    <w:p w14:paraId="038B2E63" w14:textId="0AF0E957" w:rsidR="00EC5A49" w:rsidRDefault="00EC5A49" w:rsidP="00EC5A49">
      <w:proofErr w:type="spellStart"/>
      <w:r>
        <w:t>Tibetischer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gemeinhin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Superlebensmittel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versteht</w:t>
      </w:r>
      <w:proofErr w:type="spellEnd"/>
      <w:r>
        <w:t xml:space="preserve"> man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nährstoffreiche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voller</w:t>
      </w:r>
      <w:proofErr w:type="spellEnd"/>
      <w:r>
        <w:t xml:space="preserve"> Vitamine, </w:t>
      </w:r>
      <w:proofErr w:type="spellStart"/>
      <w:r>
        <w:t>Mineralien</w:t>
      </w:r>
      <w:proofErr w:type="spellEnd"/>
      <w:r>
        <w:t xml:space="preserve">, </w:t>
      </w:r>
      <w:proofErr w:type="spellStart"/>
      <w:r>
        <w:t>Ballaststoffe</w:t>
      </w:r>
      <w:proofErr w:type="spellEnd"/>
      <w:r>
        <w:t xml:space="preserve">, </w:t>
      </w:r>
      <w:proofErr w:type="spellStart"/>
      <w:r>
        <w:t>Antioxidantien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Nährstoffe</w:t>
      </w:r>
      <w:proofErr w:type="spellEnd"/>
      <w:r>
        <w:t xml:space="preserve"> </w:t>
      </w:r>
      <w:proofErr w:type="spellStart"/>
      <w:r>
        <w:t>pflanzlichen</w:t>
      </w:r>
      <w:proofErr w:type="spellEnd"/>
      <w:r>
        <w:t xml:space="preserve"> </w:t>
      </w:r>
      <w:proofErr w:type="spellStart"/>
      <w:r>
        <w:t>Ursprungs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67BCCC2F" w14:textId="57345D0F" w:rsidR="00EC5A49" w:rsidRDefault="00EC5A49" w:rsidP="00EC5A49">
      <w:r>
        <w:t xml:space="preserve">Der </w:t>
      </w:r>
      <w:proofErr w:type="spellStart"/>
      <w:r>
        <w:t>lateinische</w:t>
      </w:r>
      <w:proofErr w:type="spellEnd"/>
      <w:r>
        <w:t xml:space="preserve"> Name </w:t>
      </w:r>
      <w:proofErr w:type="spellStart"/>
      <w:r>
        <w:t>dieser</w:t>
      </w:r>
      <w:proofErr w:type="spellEnd"/>
      <w:r>
        <w:t xml:space="preserve"> Super-Beere </w:t>
      </w:r>
      <w:proofErr w:type="spellStart"/>
      <w:r>
        <w:t>stammt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altgriechischen</w:t>
      </w:r>
      <w:proofErr w:type="spellEnd"/>
      <w:r>
        <w:t xml:space="preserve"> </w:t>
      </w:r>
      <w:proofErr w:type="spellStart"/>
      <w:r>
        <w:t>Hippophae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glitzerndes</w:t>
      </w:r>
      <w:proofErr w:type="spellEnd"/>
      <w:r>
        <w:t xml:space="preserve"> </w:t>
      </w:r>
      <w:proofErr w:type="spellStart"/>
      <w:r>
        <w:t>Pferd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.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Griechen</w:t>
      </w:r>
      <w:proofErr w:type="spellEnd"/>
      <w:r>
        <w:t xml:space="preserve"> </w:t>
      </w:r>
      <w:proofErr w:type="spellStart"/>
      <w:r>
        <w:t>erkannten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wohltuenden</w:t>
      </w:r>
      <w:proofErr w:type="spellEnd"/>
      <w:r>
        <w:t xml:space="preserve"> </w:t>
      </w:r>
      <w:proofErr w:type="spellStart"/>
      <w:r>
        <w:t>Wirkungen</w:t>
      </w:r>
      <w:proofErr w:type="spellEnd"/>
      <w:r>
        <w:t xml:space="preserve"> von </w:t>
      </w:r>
      <w:proofErr w:type="spellStart"/>
      <w:r>
        <w:t>Sanddorn</w:t>
      </w:r>
      <w:proofErr w:type="spellEnd"/>
      <w:r>
        <w:t xml:space="preserve">, da </w:t>
      </w:r>
      <w:proofErr w:type="spellStart"/>
      <w:r>
        <w:lastRenderedPageBreak/>
        <w:t>die</w:t>
      </w:r>
      <w:proofErr w:type="spellEnd"/>
      <w:r>
        <w:t xml:space="preserve"> </w:t>
      </w:r>
      <w:proofErr w:type="spellStart"/>
      <w:r>
        <w:t>Pferde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Gegenden</w:t>
      </w:r>
      <w:proofErr w:type="spellEnd"/>
      <w:r>
        <w:t xml:space="preserve"> </w:t>
      </w:r>
      <w:proofErr w:type="spellStart"/>
      <w:r>
        <w:t>weideten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wuchs</w:t>
      </w:r>
      <w:proofErr w:type="spellEnd"/>
      <w:r>
        <w:t xml:space="preserve">, </w:t>
      </w:r>
      <w:proofErr w:type="spellStart"/>
      <w:r>
        <w:t>gesund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gut </w:t>
      </w:r>
      <w:proofErr w:type="spellStart"/>
      <w:r>
        <w:t>gebaut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glänzendes</w:t>
      </w:r>
      <w:proofErr w:type="spellEnd"/>
      <w:r>
        <w:t xml:space="preserve"> </w:t>
      </w:r>
      <w:proofErr w:type="spellStart"/>
      <w:r>
        <w:t>Fell</w:t>
      </w:r>
      <w:proofErr w:type="spellEnd"/>
      <w:r>
        <w:t xml:space="preserve"> </w:t>
      </w:r>
      <w:proofErr w:type="spellStart"/>
      <w:r>
        <w:t>hatten</w:t>
      </w:r>
      <w:proofErr w:type="spellEnd"/>
      <w:r>
        <w:t>.</w:t>
      </w:r>
    </w:p>
    <w:p w14:paraId="1EEE69F9" w14:textId="77777777" w:rsidR="00EC5A49" w:rsidRDefault="00EC5A49" w:rsidP="00EC5A49">
      <w:r>
        <w:t xml:space="preserve">Die </w:t>
      </w:r>
      <w:proofErr w:type="spellStart"/>
      <w:r>
        <w:t>ursprüngliche</w:t>
      </w:r>
      <w:proofErr w:type="spellEnd"/>
      <w:r>
        <w:t xml:space="preserve"> </w:t>
      </w:r>
      <w:proofErr w:type="spellStart"/>
      <w:r>
        <w:t>Sanddornsorte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Tausenden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in der </w:t>
      </w:r>
      <w:proofErr w:type="spellStart"/>
      <w:r>
        <w:t>ayurvedischen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Pflanze</w:t>
      </w:r>
      <w:proofErr w:type="spellEnd"/>
      <w:r>
        <w:t xml:space="preserve"> der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. </w:t>
      </w:r>
      <w:proofErr w:type="spellStart"/>
      <w:r>
        <w:t>Sanddornfrüchte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in den </w:t>
      </w:r>
      <w:proofErr w:type="spellStart"/>
      <w:r>
        <w:t>Himalaya-Regionen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der </w:t>
      </w:r>
      <w:proofErr w:type="spellStart"/>
      <w:r>
        <w:t>Immunität</w:t>
      </w:r>
      <w:proofErr w:type="spellEnd"/>
      <w:r>
        <w:t xml:space="preserve">,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Verdauung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Unterdrückung</w:t>
      </w:r>
      <w:proofErr w:type="spellEnd"/>
      <w:r>
        <w:t xml:space="preserve"> des </w:t>
      </w:r>
      <w:proofErr w:type="spellStart"/>
      <w:r>
        <w:t>Gefühls</w:t>
      </w:r>
      <w:proofErr w:type="spellEnd"/>
      <w:r>
        <w:t xml:space="preserve"> von </w:t>
      </w:r>
      <w:proofErr w:type="spellStart"/>
      <w:r>
        <w:t>Müdigkeit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Erschöpfung</w:t>
      </w:r>
      <w:proofErr w:type="spellEnd"/>
      <w:r>
        <w:t>.</w:t>
      </w:r>
    </w:p>
    <w:p w14:paraId="61889C10" w14:textId="0EE2F9F8" w:rsidR="00EC5A49" w:rsidRDefault="00EC5A49" w:rsidP="00EC5A49"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nutzt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wohltuende</w:t>
      </w:r>
      <w:proofErr w:type="spellEnd"/>
      <w:r>
        <w:t xml:space="preserve"> </w:t>
      </w:r>
      <w:proofErr w:type="spellStart"/>
      <w:r>
        <w:t>Pflanze</w:t>
      </w:r>
      <w:proofErr w:type="spellEnd"/>
      <w:r>
        <w:t xml:space="preserve"> in </w:t>
      </w:r>
      <w:proofErr w:type="spellStart"/>
      <w:r>
        <w:t>zunehmendem</w:t>
      </w:r>
      <w:proofErr w:type="spellEnd"/>
      <w:r>
        <w:t xml:space="preserve"> </w:t>
      </w:r>
      <w:proofErr w:type="spellStart"/>
      <w:r>
        <w:t>Maße</w:t>
      </w:r>
      <w:proofErr w:type="spellEnd"/>
      <w:r>
        <w:t xml:space="preserve">, da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Herz-</w:t>
      </w:r>
      <w:proofErr w:type="spellStart"/>
      <w:r>
        <w:t>Kreislauf</w:t>
      </w:r>
      <w:proofErr w:type="spellEnd"/>
      <w:r>
        <w:t xml:space="preserve">-Systems </w:t>
      </w:r>
      <w:proofErr w:type="spellStart"/>
      <w:r>
        <w:t>unterstützt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Verdauung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Prostatafunktion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Hautzustand</w:t>
      </w:r>
      <w:proofErr w:type="spellEnd"/>
      <w:r>
        <w:t xml:space="preserve"> </w:t>
      </w:r>
      <w:proofErr w:type="spellStart"/>
      <w:r>
        <w:t>verbessert</w:t>
      </w:r>
      <w:proofErr w:type="spellEnd"/>
      <w:r>
        <w:t xml:space="preserve">. </w:t>
      </w:r>
    </w:p>
    <w:p w14:paraId="50D800EE" w14:textId="77777777" w:rsidR="00EC5A49" w:rsidRDefault="00EC5A49" w:rsidP="00EC5A49">
      <w:proofErr w:type="spellStart"/>
      <w:r>
        <w:t>Rinderkolostrum</w:t>
      </w:r>
      <w:proofErr w:type="spellEnd"/>
    </w:p>
    <w:p w14:paraId="230D56F2" w14:textId="349C59B0" w:rsidR="00EC5A49" w:rsidRDefault="00EC5A49" w:rsidP="00EC5A49">
      <w:r>
        <w:t xml:space="preserve">Kolostrum oder </w:t>
      </w:r>
      <w:proofErr w:type="spellStart"/>
      <w:r>
        <w:t>Vormilch</w:t>
      </w:r>
      <w:proofErr w:type="spellEnd"/>
      <w:r>
        <w:t xml:space="preserve"> kann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Primärmilch</w:t>
      </w:r>
      <w:proofErr w:type="spellEnd"/>
      <w:r>
        <w:t xml:space="preserve"> </w:t>
      </w:r>
      <w:proofErr w:type="spellStart"/>
      <w:r>
        <w:t>charakterisiert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den </w:t>
      </w:r>
      <w:proofErr w:type="spellStart"/>
      <w:r>
        <w:t>ersten</w:t>
      </w:r>
      <w:proofErr w:type="spellEnd"/>
      <w:r>
        <w:t xml:space="preserve"> 48 </w:t>
      </w:r>
      <w:proofErr w:type="spellStart"/>
      <w:r>
        <w:t>Stunden</w:t>
      </w:r>
      <w:proofErr w:type="spellEnd"/>
      <w:r>
        <w:t xml:space="preserve"> nach der </w:t>
      </w:r>
      <w:proofErr w:type="spellStart"/>
      <w:r>
        <w:t>Geburt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Säugetiers</w:t>
      </w:r>
      <w:proofErr w:type="spellEnd"/>
      <w:r>
        <w:t xml:space="preserve"> </w:t>
      </w:r>
      <w:proofErr w:type="spellStart"/>
      <w:r>
        <w:t>laktiert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bildet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Ende der </w:t>
      </w:r>
      <w:proofErr w:type="spellStart"/>
      <w:r>
        <w:t>Schwangerschaft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 der </w:t>
      </w:r>
      <w:proofErr w:type="spellStart"/>
      <w:r>
        <w:t>Mutter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der </w:t>
      </w:r>
      <w:proofErr w:type="spellStart"/>
      <w:r>
        <w:t>Muttermilchproduktion</w:t>
      </w:r>
      <w:proofErr w:type="spellEnd"/>
      <w:r>
        <w:t xml:space="preserve"> </w:t>
      </w:r>
      <w:proofErr w:type="spellStart"/>
      <w:r>
        <w:t>voraus</w:t>
      </w:r>
      <w:proofErr w:type="spellEnd"/>
      <w:r>
        <w:t xml:space="preserve">. Kolostrum </w:t>
      </w:r>
      <w:proofErr w:type="spellStart"/>
      <w:r>
        <w:t>enthält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wichtige</w:t>
      </w:r>
      <w:proofErr w:type="spellEnd"/>
      <w:r>
        <w:t xml:space="preserve"> </w:t>
      </w:r>
      <w:proofErr w:type="spellStart"/>
      <w:r>
        <w:t>Substanzen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dank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außergewöhnlichen</w:t>
      </w:r>
      <w:proofErr w:type="spellEnd"/>
      <w:r>
        <w:t xml:space="preserve"> </w:t>
      </w:r>
      <w:proofErr w:type="spellStart"/>
      <w:r>
        <w:t>Zusammensetzung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wohltuenden</w:t>
      </w:r>
      <w:proofErr w:type="spellEnd"/>
      <w:r>
        <w:t xml:space="preserve"> </w:t>
      </w:r>
      <w:proofErr w:type="spellStart"/>
      <w:r>
        <w:t>Wirkung</w:t>
      </w:r>
      <w:proofErr w:type="spellEnd"/>
      <w:r>
        <w:t xml:space="preserve"> </w:t>
      </w:r>
      <w:proofErr w:type="spellStart"/>
      <w:r>
        <w:t>einzigartig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Geschenk</w:t>
      </w:r>
      <w:proofErr w:type="spellEnd"/>
      <w:r>
        <w:t xml:space="preserve"> des </w:t>
      </w:r>
      <w:proofErr w:type="spellStart"/>
      <w:r>
        <w:t>Lebens</w:t>
      </w:r>
      <w:proofErr w:type="spellEnd"/>
      <w:r>
        <w:t>.</w:t>
      </w:r>
    </w:p>
    <w:p w14:paraId="4B3ACFD5" w14:textId="6D29906C" w:rsidR="00EC5A49" w:rsidRDefault="00EC5A49" w:rsidP="00EC5A49">
      <w:proofErr w:type="spellStart"/>
      <w:r>
        <w:t>Rinder</w:t>
      </w:r>
      <w:proofErr w:type="spellEnd"/>
      <w:r>
        <w:t xml:space="preserve"> – </w:t>
      </w:r>
      <w:proofErr w:type="spellStart"/>
      <w:r>
        <w:t>Kuh</w:t>
      </w:r>
      <w:proofErr w:type="spellEnd"/>
      <w:r>
        <w:t xml:space="preserve">-Kolostrum </w:t>
      </w:r>
      <w:proofErr w:type="spellStart"/>
      <w:r>
        <w:t>ist</w:t>
      </w:r>
      <w:proofErr w:type="spellEnd"/>
      <w:r>
        <w:t xml:space="preserve"> dem </w:t>
      </w:r>
      <w:proofErr w:type="spellStart"/>
      <w:r>
        <w:t>menschlichen</w:t>
      </w:r>
      <w:proofErr w:type="spellEnd"/>
      <w:r>
        <w:t xml:space="preserve"> Kolostrum </w:t>
      </w:r>
      <w:proofErr w:type="spellStart"/>
      <w:r>
        <w:t>am</w:t>
      </w:r>
      <w:proofErr w:type="spellEnd"/>
      <w:r>
        <w:t xml:space="preserve"> </w:t>
      </w:r>
      <w:proofErr w:type="spellStart"/>
      <w:r>
        <w:t>ähnlichsten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Übereinstimmung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99 %. Die </w:t>
      </w:r>
      <w:proofErr w:type="spellStart"/>
      <w:r>
        <w:t>Menge</w:t>
      </w:r>
      <w:proofErr w:type="spellEnd"/>
      <w:r>
        <w:t xml:space="preserve"> der </w:t>
      </w:r>
      <w:proofErr w:type="spellStart"/>
      <w:r>
        <w:t>darin</w:t>
      </w:r>
      <w:proofErr w:type="spellEnd"/>
      <w:r>
        <w:t xml:space="preserve"> </w:t>
      </w:r>
      <w:proofErr w:type="spellStart"/>
      <w:r>
        <w:t>enthaltenen</w:t>
      </w:r>
      <w:proofErr w:type="spellEnd"/>
      <w:r>
        <w:t xml:space="preserve"> </w:t>
      </w:r>
      <w:proofErr w:type="spellStart"/>
      <w:r>
        <w:t>Antikörper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um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Vielfaches</w:t>
      </w:r>
      <w:proofErr w:type="spellEnd"/>
      <w:r>
        <w:t xml:space="preserve"> </w:t>
      </w:r>
      <w:proofErr w:type="spellStart"/>
      <w:r>
        <w:t>höher</w:t>
      </w:r>
      <w:proofErr w:type="spellEnd"/>
      <w:r>
        <w:t xml:space="preserve">.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Kolostrum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Immunität</w:t>
      </w:r>
      <w:proofErr w:type="spellEnd"/>
      <w:r>
        <w:t xml:space="preserve"> </w:t>
      </w:r>
      <w:proofErr w:type="spellStart"/>
      <w:r>
        <w:t>neugeborener</w:t>
      </w:r>
      <w:proofErr w:type="spellEnd"/>
      <w:r>
        <w:t xml:space="preserve"> </w:t>
      </w:r>
      <w:proofErr w:type="spellStart"/>
      <w:r>
        <w:t>Kälber</w:t>
      </w:r>
      <w:proofErr w:type="spellEnd"/>
      <w:r>
        <w:t xml:space="preserve"> </w:t>
      </w:r>
      <w:proofErr w:type="spellStart"/>
      <w:r>
        <w:t>außerordentlich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Immunglobuline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Gravidität</w:t>
      </w:r>
      <w:proofErr w:type="spellEnd"/>
      <w:r>
        <w:t xml:space="preserve"> von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Müttern</w:t>
      </w:r>
      <w:proofErr w:type="spellEnd"/>
      <w:r>
        <w:t xml:space="preserve"> (d. h. durch </w:t>
      </w:r>
      <w:proofErr w:type="spellStart"/>
      <w:r>
        <w:t>transplazentare</w:t>
      </w:r>
      <w:proofErr w:type="spellEnd"/>
      <w:r>
        <w:t xml:space="preserve"> </w:t>
      </w:r>
      <w:proofErr w:type="spellStart"/>
      <w:r>
        <w:t>Übertragung</w:t>
      </w:r>
      <w:proofErr w:type="spellEnd"/>
      <w:r>
        <w:t xml:space="preserve">),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nach der </w:t>
      </w:r>
      <w:proofErr w:type="spellStart"/>
      <w:r>
        <w:t>Geburt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Kolostrum durch </w:t>
      </w:r>
      <w:proofErr w:type="spellStart"/>
      <w:r>
        <w:t>Darmabsorption</w:t>
      </w:r>
      <w:proofErr w:type="spellEnd"/>
      <w:r>
        <w:t xml:space="preserve">. </w:t>
      </w:r>
      <w:proofErr w:type="spellStart"/>
      <w:r>
        <w:t>Kälber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völlig</w:t>
      </w:r>
      <w:proofErr w:type="spellEnd"/>
      <w:r>
        <w:t xml:space="preserve"> ohne </w:t>
      </w:r>
      <w:proofErr w:type="spellStart"/>
      <w:r>
        <w:t>Immunität</w:t>
      </w:r>
      <w:proofErr w:type="spellEnd"/>
      <w:r>
        <w:t xml:space="preserve"> </w:t>
      </w:r>
      <w:proofErr w:type="spellStart"/>
      <w:r>
        <w:t>geboren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würden</w:t>
      </w:r>
      <w:proofErr w:type="spellEnd"/>
      <w:r>
        <w:t xml:space="preserve"> ohne </w:t>
      </w:r>
      <w:proofErr w:type="spellStart"/>
      <w:r>
        <w:t>dieses</w:t>
      </w:r>
      <w:proofErr w:type="spellEnd"/>
      <w:r>
        <w:t xml:space="preserve"> Kolostrum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Stunden</w:t>
      </w:r>
      <w:proofErr w:type="spellEnd"/>
      <w:r>
        <w:t xml:space="preserve"> </w:t>
      </w:r>
      <w:proofErr w:type="spellStart"/>
      <w:r>
        <w:t>sterben</w:t>
      </w:r>
      <w:proofErr w:type="spellEnd"/>
      <w:r>
        <w:t>.</w:t>
      </w:r>
    </w:p>
    <w:p w14:paraId="0D28E76C" w14:textId="3A1C6206" w:rsidR="00EC5A49" w:rsidRDefault="00EC5A49" w:rsidP="00EC5A49">
      <w:proofErr w:type="spellStart"/>
      <w:r>
        <w:t>Rinderkolostrum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völlig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enthält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Milch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geringe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</w:t>
      </w:r>
      <w:proofErr w:type="spellStart"/>
      <w:r>
        <w:t>Laktose</w:t>
      </w:r>
      <w:proofErr w:type="spellEnd"/>
      <w:r>
        <w:t xml:space="preserve">, </w:t>
      </w:r>
      <w:proofErr w:type="spellStart"/>
      <w:r>
        <w:t>weshalb</w:t>
      </w:r>
      <w:proofErr w:type="spellEnd"/>
      <w:r>
        <w:t xml:space="preserve"> es von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Laktoseintoleranz</w:t>
      </w:r>
      <w:proofErr w:type="spellEnd"/>
      <w:r>
        <w:t xml:space="preserve"> (</w:t>
      </w:r>
      <w:proofErr w:type="spellStart"/>
      <w:r>
        <w:t>Milchunverträglichkeit</w:t>
      </w:r>
      <w:proofErr w:type="spellEnd"/>
      <w:r>
        <w:t xml:space="preserve">) gut </w:t>
      </w:r>
      <w:proofErr w:type="spellStart"/>
      <w:r>
        <w:t>vertragen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7542E143" w14:textId="1D64ABB8" w:rsidR="00EC5A49" w:rsidRDefault="00EC5A49" w:rsidP="00EC5A49">
      <w:r>
        <w:t>Vitamin C</w:t>
      </w:r>
    </w:p>
    <w:p w14:paraId="2B017112" w14:textId="77777777" w:rsidR="00EC5A49" w:rsidRDefault="00EC5A49" w:rsidP="00EC5A49">
      <w:pPr>
        <w:pBdr>
          <w:bottom w:val="single" w:sz="6" w:space="1" w:color="auto"/>
        </w:pBdr>
      </w:pPr>
      <w:r>
        <w:t xml:space="preserve">Die </w:t>
      </w:r>
      <w:proofErr w:type="spellStart"/>
      <w:r>
        <w:t>Bedeutung</w:t>
      </w:r>
      <w:proofErr w:type="spellEnd"/>
      <w:r>
        <w:t xml:space="preserve"> von Vitamin C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menschliche</w:t>
      </w:r>
      <w:proofErr w:type="spellEnd"/>
      <w:r>
        <w:t xml:space="preserve"> </w:t>
      </w:r>
      <w:proofErr w:type="spellStart"/>
      <w:r>
        <w:t>Gesundheit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allgemein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gut </w:t>
      </w:r>
      <w:proofErr w:type="spellStart"/>
      <w:r>
        <w:t>dokumentiert</w:t>
      </w:r>
      <w:proofErr w:type="spellEnd"/>
      <w:r>
        <w:t xml:space="preserve">.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Hauptvorteilen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Beitrag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Verringerung</w:t>
      </w:r>
      <w:proofErr w:type="spellEnd"/>
      <w:r>
        <w:t xml:space="preserve"> von </w:t>
      </w:r>
      <w:proofErr w:type="spellStart"/>
      <w:r>
        <w:t>Müdigkeit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Erschöpfung</w:t>
      </w:r>
      <w:proofErr w:type="spellEnd"/>
      <w:r>
        <w:t xml:space="preserve">,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des </w:t>
      </w:r>
      <w:proofErr w:type="spellStart"/>
      <w:r>
        <w:t>ordnungsgemäßen</w:t>
      </w:r>
      <w:proofErr w:type="spellEnd"/>
      <w:r>
        <w:t xml:space="preserve"> </w:t>
      </w:r>
      <w:proofErr w:type="spellStart"/>
      <w:r>
        <w:t>Funktionierens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,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des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Funktionierens</w:t>
      </w:r>
      <w:proofErr w:type="spellEnd"/>
      <w:r>
        <w:t xml:space="preserve"> des </w:t>
      </w:r>
      <w:proofErr w:type="spellStart"/>
      <w:r>
        <w:t>Nervensystems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Schutz</w:t>
      </w:r>
      <w:proofErr w:type="spellEnd"/>
      <w:r>
        <w:t xml:space="preserve"> der </w:t>
      </w:r>
      <w:proofErr w:type="spellStart"/>
      <w:r>
        <w:t>Zellen</w:t>
      </w:r>
      <w:proofErr w:type="spellEnd"/>
      <w:r>
        <w:t xml:space="preserve"> des </w:t>
      </w:r>
      <w:proofErr w:type="spellStart"/>
      <w:r>
        <w:t>menschlichen</w:t>
      </w:r>
      <w:proofErr w:type="spellEnd"/>
      <w:r>
        <w:t xml:space="preserve"> </w:t>
      </w:r>
      <w:proofErr w:type="spellStart"/>
      <w:r>
        <w:t>Körpers</w:t>
      </w:r>
      <w:proofErr w:type="spellEnd"/>
      <w:r>
        <w:t xml:space="preserve"> vor </w:t>
      </w:r>
      <w:proofErr w:type="spellStart"/>
      <w:r>
        <w:t>oxidativem</w:t>
      </w:r>
      <w:proofErr w:type="spellEnd"/>
      <w:r>
        <w:t xml:space="preserve"> Stress.</w:t>
      </w:r>
      <w:r w:rsidR="005429FA">
        <w:tab/>
      </w:r>
    </w:p>
    <w:p w14:paraId="638739EC" w14:textId="77777777" w:rsidR="00EC5A49" w:rsidRDefault="00EC5A49" w:rsidP="00EC5A49">
      <w:pPr>
        <w:rPr>
          <w:lang w:bidi="de-DE"/>
        </w:rPr>
      </w:pPr>
      <w:proofErr w:type="spellStart"/>
      <w:r w:rsidRPr="00DA1580">
        <w:rPr>
          <w:lang w:bidi="de-DE"/>
        </w:rPr>
        <w:t>Kundenzielgruppe</w:t>
      </w:r>
      <w:proofErr w:type="spellEnd"/>
      <w:r w:rsidRPr="00DA1580">
        <w:rPr>
          <w:lang w:bidi="de-DE"/>
        </w:rPr>
        <w:t>:</w:t>
      </w:r>
    </w:p>
    <w:p w14:paraId="3D54741E" w14:textId="223A544A" w:rsidR="00EC5A49" w:rsidRDefault="00EC5A49" w:rsidP="00EC5A49">
      <w:pPr>
        <w:rPr>
          <w:lang w:bidi="de-DE"/>
        </w:rPr>
      </w:pPr>
      <w:proofErr w:type="spellStart"/>
      <w:r w:rsidRPr="00DA1580">
        <w:rPr>
          <w:lang w:bidi="de-DE"/>
        </w:rPr>
        <w:t>Frauen</w:t>
      </w:r>
      <w:proofErr w:type="spellEnd"/>
      <w:r w:rsidRPr="00DA1580">
        <w:rPr>
          <w:lang w:bidi="de-DE"/>
        </w:rPr>
        <w:t xml:space="preserve"> 3</w:t>
      </w:r>
      <w:r>
        <w:rPr>
          <w:lang w:bidi="de-DE"/>
        </w:rPr>
        <w:t>0</w:t>
      </w:r>
      <w:r w:rsidRPr="00DA1580">
        <w:rPr>
          <w:lang w:bidi="de-DE"/>
        </w:rPr>
        <w:t>–50</w:t>
      </w:r>
    </w:p>
    <w:p w14:paraId="334C2D71" w14:textId="77777777" w:rsidR="00EC5A49" w:rsidRPr="00DA1580" w:rsidRDefault="00EC5A49" w:rsidP="00EC5A49">
      <w:pPr>
        <w:pBdr>
          <w:bottom w:val="single" w:sz="6" w:space="1" w:color="auto"/>
        </w:pBdr>
      </w:pPr>
      <w:proofErr w:type="spellStart"/>
      <w:r w:rsidRPr="00DA1580">
        <w:rPr>
          <w:lang w:bidi="de-DE"/>
        </w:rPr>
        <w:t>Senioren</w:t>
      </w:r>
      <w:proofErr w:type="spellEnd"/>
      <w:r w:rsidRPr="00DA1580">
        <w:rPr>
          <w:lang w:bidi="de-DE"/>
        </w:rPr>
        <w:t xml:space="preserve"> ab 65</w:t>
      </w:r>
    </w:p>
    <w:p w14:paraId="4C38CD09" w14:textId="77777777" w:rsidR="00EC5A49" w:rsidRDefault="00EC5A49" w:rsidP="00EC5A49">
      <w:pPr>
        <w:rPr>
          <w:lang w:bidi="de-DE"/>
        </w:rPr>
      </w:pPr>
      <w:proofErr w:type="spellStart"/>
      <w:r w:rsidRPr="00DA1580">
        <w:rPr>
          <w:lang w:bidi="de-DE"/>
        </w:rPr>
        <w:t>Verteilung</w:t>
      </w:r>
      <w:proofErr w:type="spellEnd"/>
      <w:r w:rsidRPr="00DA1580">
        <w:rPr>
          <w:lang w:bidi="de-DE"/>
        </w:rPr>
        <w:t>:</w:t>
      </w:r>
    </w:p>
    <w:p w14:paraId="401E791E" w14:textId="77777777" w:rsidR="00EC5A49" w:rsidRDefault="00EC5A49" w:rsidP="00EC5A49">
      <w:pPr>
        <w:pBdr>
          <w:bottom w:val="single" w:sz="6" w:space="1" w:color="auto"/>
        </w:pBdr>
      </w:pPr>
      <w:r w:rsidRPr="00DA1580">
        <w:rPr>
          <w:lang w:bidi="de-DE"/>
        </w:rPr>
        <w:t xml:space="preserve">Online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>, Online-</w:t>
      </w:r>
      <w:proofErr w:type="spellStart"/>
      <w:r w:rsidRPr="00DA1580">
        <w:rPr>
          <w:lang w:bidi="de-DE"/>
        </w:rPr>
        <w:t>Shops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mit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gesunder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Biomärkte</w:t>
      </w:r>
      <w:proofErr w:type="spellEnd"/>
      <w:r w:rsidRPr="00DA1580">
        <w:rPr>
          <w:lang w:bidi="de-DE"/>
        </w:rPr>
        <w:t xml:space="preserve"> – </w:t>
      </w:r>
      <w:proofErr w:type="spellStart"/>
      <w:r w:rsidRPr="00DA1580">
        <w:rPr>
          <w:lang w:bidi="de-DE"/>
        </w:rPr>
        <w:t>Nahrungsergänzungsmittel</w:t>
      </w:r>
      <w:proofErr w:type="spellEnd"/>
      <w:r w:rsidRPr="00DA1580">
        <w:rPr>
          <w:lang w:bidi="de-DE"/>
        </w:rPr>
        <w:t xml:space="preserve">, Drogerie – </w:t>
      </w:r>
      <w:proofErr w:type="spellStart"/>
      <w:r w:rsidRPr="00DA1580">
        <w:rPr>
          <w:lang w:bidi="de-DE"/>
        </w:rPr>
        <w:t>Nahrungsergänzungsmittel</w:t>
      </w:r>
      <w:proofErr w:type="spellEnd"/>
      <w:r w:rsidR="005429FA">
        <w:tab/>
      </w:r>
    </w:p>
    <w:p w14:paraId="4BF7C8F9" w14:textId="77777777" w:rsidR="00EC5A49" w:rsidRDefault="00EC5A49" w:rsidP="00EC5A49">
      <w:pPr>
        <w:rPr>
          <w:lang w:bidi="de-DE"/>
        </w:rPr>
      </w:pPr>
      <w:proofErr w:type="spellStart"/>
      <w:r w:rsidRPr="00DA1580">
        <w:rPr>
          <w:lang w:bidi="de-DE"/>
        </w:rPr>
        <w:t>Hauptansprüche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das</w:t>
      </w:r>
      <w:proofErr w:type="spellEnd"/>
      <w:r w:rsidRPr="00DA1580">
        <w:rPr>
          <w:lang w:bidi="de-DE"/>
        </w:rPr>
        <w:t xml:space="preserve"> Online-Marketing:</w:t>
      </w:r>
    </w:p>
    <w:p w14:paraId="23BF0129" w14:textId="77777777" w:rsidR="00EC5A49" w:rsidRDefault="00EC5A49" w:rsidP="00EC5A49">
      <w:pPr>
        <w:pStyle w:val="Odstavecseseznamem"/>
        <w:numPr>
          <w:ilvl w:val="0"/>
          <w:numId w:val="12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starkes</w:t>
      </w:r>
      <w:proofErr w:type="spellEnd"/>
      <w:r>
        <w:t xml:space="preserve"> </w:t>
      </w:r>
      <w:proofErr w:type="spellStart"/>
      <w:r>
        <w:t>Immunsystem</w:t>
      </w:r>
      <w:proofErr w:type="spellEnd"/>
    </w:p>
    <w:p w14:paraId="719C4B2C" w14:textId="77777777" w:rsidR="00EC5A49" w:rsidRDefault="00EC5A49" w:rsidP="00EC5A49">
      <w:pPr>
        <w:pStyle w:val="Odstavecseseznamem"/>
        <w:numPr>
          <w:ilvl w:val="0"/>
          <w:numId w:val="12"/>
        </w:numPr>
      </w:pPr>
      <w:proofErr w:type="spellStart"/>
      <w:r>
        <w:t>Natürliche</w:t>
      </w:r>
      <w:proofErr w:type="spellEnd"/>
      <w:r>
        <w:t xml:space="preserve"> </w:t>
      </w:r>
      <w:proofErr w:type="spellStart"/>
      <w:r>
        <w:t>Stärkung</w:t>
      </w:r>
      <w:proofErr w:type="spellEnd"/>
      <w:r>
        <w:t xml:space="preserve"> des </w:t>
      </w:r>
      <w:proofErr w:type="spellStart"/>
      <w:r>
        <w:t>Immunsystems</w:t>
      </w:r>
      <w:proofErr w:type="spellEnd"/>
    </w:p>
    <w:p w14:paraId="52A70060" w14:textId="5F81EFFF" w:rsidR="00042FC7" w:rsidRDefault="00EC5A49" w:rsidP="00EC5A49">
      <w:pPr>
        <w:pStyle w:val="Odstavecseseznamem"/>
        <w:numPr>
          <w:ilvl w:val="0"/>
          <w:numId w:val="12"/>
        </w:numPr>
      </w:pPr>
      <w:proofErr w:type="spellStart"/>
      <w:r>
        <w:lastRenderedPageBreak/>
        <w:t>Eine</w:t>
      </w:r>
      <w:proofErr w:type="spellEnd"/>
      <w:r>
        <w:t xml:space="preserve"> </w:t>
      </w:r>
      <w:proofErr w:type="spellStart"/>
      <w:r>
        <w:t>einzigartige</w:t>
      </w:r>
      <w:proofErr w:type="spellEnd"/>
      <w:r>
        <w:t xml:space="preserve"> </w:t>
      </w:r>
      <w:proofErr w:type="spellStart"/>
      <w:r>
        <w:t>Kombination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, </w:t>
      </w:r>
      <w:proofErr w:type="spellStart"/>
      <w:r>
        <w:t>Austernpilzen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Kolostrum</w: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sectPr w:rsidR="00042F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B15FB" w14:textId="77777777" w:rsidR="00EC66A7" w:rsidRDefault="00EC66A7" w:rsidP="00DC450E">
      <w:pPr>
        <w:spacing w:after="0" w:line="240" w:lineRule="auto"/>
      </w:pPr>
      <w:r>
        <w:separator/>
      </w:r>
    </w:p>
  </w:endnote>
  <w:endnote w:type="continuationSeparator" w:id="0">
    <w:p w14:paraId="4C73A1AF" w14:textId="77777777" w:rsidR="00EC66A7" w:rsidRDefault="00EC66A7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355A2906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4A847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A7ECB" w14:textId="77777777" w:rsidR="00EC66A7" w:rsidRDefault="00EC66A7" w:rsidP="00DC450E">
      <w:pPr>
        <w:spacing w:after="0" w:line="240" w:lineRule="auto"/>
      </w:pPr>
      <w:r>
        <w:separator/>
      </w:r>
    </w:p>
  </w:footnote>
  <w:footnote w:type="continuationSeparator" w:id="0">
    <w:p w14:paraId="50349E3C" w14:textId="77777777" w:rsidR="00EC66A7" w:rsidRDefault="00EC66A7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505D2"/>
    <w:multiLevelType w:val="hybridMultilevel"/>
    <w:tmpl w:val="EA5C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0B22"/>
    <w:multiLevelType w:val="hybridMultilevel"/>
    <w:tmpl w:val="0692573E"/>
    <w:lvl w:ilvl="0" w:tplc="DD9A1CB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AAD"/>
    <w:multiLevelType w:val="hybridMultilevel"/>
    <w:tmpl w:val="C360B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D04FA"/>
    <w:multiLevelType w:val="hybridMultilevel"/>
    <w:tmpl w:val="9AE01D44"/>
    <w:lvl w:ilvl="0" w:tplc="9BDEF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C48FA"/>
    <w:multiLevelType w:val="hybridMultilevel"/>
    <w:tmpl w:val="E99EE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06947"/>
    <w:multiLevelType w:val="hybridMultilevel"/>
    <w:tmpl w:val="37CE5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23B71"/>
    <w:rsid w:val="00042FC7"/>
    <w:rsid w:val="00063022"/>
    <w:rsid w:val="00065009"/>
    <w:rsid w:val="00076BB9"/>
    <w:rsid w:val="00121A9F"/>
    <w:rsid w:val="00124058"/>
    <w:rsid w:val="00156448"/>
    <w:rsid w:val="00230F3A"/>
    <w:rsid w:val="002A6629"/>
    <w:rsid w:val="002B1902"/>
    <w:rsid w:val="002D2C91"/>
    <w:rsid w:val="002F1CBF"/>
    <w:rsid w:val="003100CA"/>
    <w:rsid w:val="00341E5B"/>
    <w:rsid w:val="00365E9D"/>
    <w:rsid w:val="00381121"/>
    <w:rsid w:val="003F155F"/>
    <w:rsid w:val="00403901"/>
    <w:rsid w:val="00470992"/>
    <w:rsid w:val="0053462D"/>
    <w:rsid w:val="005429FA"/>
    <w:rsid w:val="00576CFF"/>
    <w:rsid w:val="0058298C"/>
    <w:rsid w:val="005954E3"/>
    <w:rsid w:val="00612DEC"/>
    <w:rsid w:val="00634A23"/>
    <w:rsid w:val="00695EE9"/>
    <w:rsid w:val="006A4794"/>
    <w:rsid w:val="006C3E3C"/>
    <w:rsid w:val="006D2D0E"/>
    <w:rsid w:val="007112DC"/>
    <w:rsid w:val="00740873"/>
    <w:rsid w:val="00777274"/>
    <w:rsid w:val="0078099D"/>
    <w:rsid w:val="007A11D3"/>
    <w:rsid w:val="007F4825"/>
    <w:rsid w:val="008045D7"/>
    <w:rsid w:val="008121CD"/>
    <w:rsid w:val="0088254D"/>
    <w:rsid w:val="008F31FA"/>
    <w:rsid w:val="00904AAD"/>
    <w:rsid w:val="00906322"/>
    <w:rsid w:val="00945240"/>
    <w:rsid w:val="00962738"/>
    <w:rsid w:val="00993A31"/>
    <w:rsid w:val="009A1BB7"/>
    <w:rsid w:val="00AA6DC8"/>
    <w:rsid w:val="00AF3FB4"/>
    <w:rsid w:val="00B2309D"/>
    <w:rsid w:val="00B66837"/>
    <w:rsid w:val="00B70924"/>
    <w:rsid w:val="00B84FCD"/>
    <w:rsid w:val="00BE1613"/>
    <w:rsid w:val="00BE1F24"/>
    <w:rsid w:val="00BE2817"/>
    <w:rsid w:val="00C17060"/>
    <w:rsid w:val="00C223BF"/>
    <w:rsid w:val="00C53B05"/>
    <w:rsid w:val="00C61CB7"/>
    <w:rsid w:val="00C6523E"/>
    <w:rsid w:val="00D132EC"/>
    <w:rsid w:val="00D27011"/>
    <w:rsid w:val="00D54C7C"/>
    <w:rsid w:val="00D851A2"/>
    <w:rsid w:val="00DC450E"/>
    <w:rsid w:val="00DF7ABD"/>
    <w:rsid w:val="00E37341"/>
    <w:rsid w:val="00E37FDD"/>
    <w:rsid w:val="00E41B7B"/>
    <w:rsid w:val="00E7116C"/>
    <w:rsid w:val="00EC5A49"/>
    <w:rsid w:val="00EC66A7"/>
    <w:rsid w:val="00F309E4"/>
    <w:rsid w:val="00F823B2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BDFA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1013</Words>
  <Characters>5981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5</cp:revision>
  <cp:lastPrinted>2020-05-25T11:24:00Z</cp:lastPrinted>
  <dcterms:created xsi:type="dcterms:W3CDTF">2020-11-17T17:35:00Z</dcterms:created>
  <dcterms:modified xsi:type="dcterms:W3CDTF">2021-03-01T10:07:00Z</dcterms:modified>
</cp:coreProperties>
</file>